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59524" w14:textId="77777777" w:rsidR="007C0663" w:rsidRDefault="006649F6">
      <w:r>
        <w:rPr>
          <w:noProof/>
          <w:lang w:eastAsia="sk-SK"/>
        </w:rPr>
        <w:drawing>
          <wp:inline distT="0" distB="0" distL="0" distR="0" wp14:anchorId="378C07E5" wp14:editId="1217AA58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727B8" w14:textId="77777777" w:rsidR="007C0663" w:rsidRDefault="007C0663">
      <w:pPr>
        <w:jc w:val="center"/>
        <w:rPr>
          <w:rFonts w:ascii="Times New Roman" w:hAnsi="Times New Roman"/>
          <w:sz w:val="24"/>
          <w:szCs w:val="24"/>
        </w:rPr>
      </w:pPr>
    </w:p>
    <w:p w14:paraId="760BAD09" w14:textId="77777777" w:rsidR="007C0663" w:rsidRDefault="006649F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Plán práce/pracovných činnosti pedagogického klubu </w:t>
      </w:r>
    </w:p>
    <w:p w14:paraId="38FA2CDA" w14:textId="77777777" w:rsidR="007C0663" w:rsidRDefault="006649F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(príloha </w:t>
      </w:r>
      <w:proofErr w:type="spellStart"/>
      <w:r>
        <w:rPr>
          <w:rFonts w:ascii="Times New Roman" w:hAnsi="Times New Roman"/>
          <w:sz w:val="24"/>
          <w:szCs w:val="24"/>
        </w:rPr>
        <w:t>ŽoP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70978753" w14:textId="77777777" w:rsidR="007C0663" w:rsidRDefault="007C066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062" w:type="dxa"/>
        <w:tblLayout w:type="fixed"/>
        <w:tblLook w:val="00A0" w:firstRow="1" w:lastRow="0" w:firstColumn="1" w:lastColumn="0" w:noHBand="0" w:noVBand="0"/>
      </w:tblPr>
      <w:tblGrid>
        <w:gridCol w:w="4542"/>
        <w:gridCol w:w="4520"/>
      </w:tblGrid>
      <w:tr w:rsidR="007C0663" w14:paraId="416CD98D" w14:textId="77777777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F7D15" w14:textId="77777777" w:rsidR="007C0663" w:rsidRDefault="006649F6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E40E8" w14:textId="77777777" w:rsidR="007C0663" w:rsidRDefault="006649F6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 w:rsidR="007C0663" w14:paraId="1E0318D9" w14:textId="77777777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2D336" w14:textId="77777777" w:rsidR="007C0663" w:rsidRDefault="006649F6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D820E" w14:textId="77777777" w:rsidR="007C0663" w:rsidRDefault="006649F6">
            <w:pPr>
              <w:widowControl w:val="0"/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 prípravy reflektujúc potreby trhu práce</w:t>
            </w:r>
          </w:p>
        </w:tc>
      </w:tr>
      <w:tr w:rsidR="007C0663" w14:paraId="16C94DF7" w14:textId="77777777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CF46D" w14:textId="77777777" w:rsidR="007C0663" w:rsidRDefault="006649F6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9F141" w14:textId="77777777" w:rsidR="007C0663" w:rsidRDefault="006649F6">
            <w:pPr>
              <w:widowControl w:val="0"/>
              <w:tabs>
                <w:tab w:val="left" w:pos="4007"/>
              </w:tabs>
              <w:spacing w:after="0" w:line="240" w:lineRule="auto"/>
            </w:pPr>
            <w:r>
              <w:t>Súkromná stredná odborná škola - ELBA, Smetanova 2, Prešov</w:t>
            </w:r>
          </w:p>
        </w:tc>
      </w:tr>
      <w:tr w:rsidR="007C0663" w14:paraId="799D8C16" w14:textId="77777777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0C03E" w14:textId="77777777" w:rsidR="007C0663" w:rsidRDefault="006649F6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BD740" w14:textId="77777777" w:rsidR="007C0663" w:rsidRDefault="006649F6">
            <w:pPr>
              <w:widowControl w:val="0"/>
              <w:tabs>
                <w:tab w:val="left" w:pos="4007"/>
              </w:tabs>
              <w:spacing w:after="0" w:line="240" w:lineRule="auto"/>
            </w:pPr>
            <w:r>
              <w:t>Vzdelávanie 4.0 – prepojenie teórie s praxou</w:t>
            </w:r>
          </w:p>
        </w:tc>
      </w:tr>
      <w:tr w:rsidR="007C0663" w14:paraId="56ADAFCA" w14:textId="77777777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2007" w14:textId="77777777" w:rsidR="007C0663" w:rsidRDefault="006649F6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D8616" w14:textId="77777777" w:rsidR="007C0663" w:rsidRDefault="006649F6">
            <w:pPr>
              <w:widowControl w:val="0"/>
              <w:tabs>
                <w:tab w:val="left" w:pos="4007"/>
              </w:tabs>
              <w:spacing w:after="0" w:line="240" w:lineRule="auto"/>
            </w:pPr>
            <w:r>
              <w:t>312011ADL9</w:t>
            </w:r>
          </w:p>
        </w:tc>
      </w:tr>
      <w:tr w:rsidR="007C0663" w14:paraId="373D153B" w14:textId="77777777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DC241" w14:textId="77777777" w:rsidR="007C0663" w:rsidRDefault="006649F6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22AB4" w14:textId="77777777" w:rsidR="007C0663" w:rsidRDefault="006649F6">
            <w:pPr>
              <w:widowControl w:val="0"/>
              <w:tabs>
                <w:tab w:val="left" w:pos="4007"/>
              </w:tabs>
              <w:spacing w:after="0" w:line="240" w:lineRule="auto"/>
            </w:pPr>
            <w:r>
              <w:t>Pedagogický klub čitateľskej gramotnosti a kritického myslenia – prierezové témy.</w:t>
            </w:r>
          </w:p>
        </w:tc>
      </w:tr>
      <w:tr w:rsidR="007C0663" w14:paraId="6695BDC0" w14:textId="77777777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44A1B" w14:textId="77777777" w:rsidR="007C0663" w:rsidRDefault="006649F6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Počet členov pedagogického klubu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BC733" w14:textId="77777777" w:rsidR="007C0663" w:rsidRDefault="006649F6">
            <w:pPr>
              <w:widowControl w:val="0"/>
              <w:tabs>
                <w:tab w:val="left" w:pos="4007"/>
              </w:tabs>
              <w:spacing w:after="0" w:line="240" w:lineRule="auto"/>
            </w:pPr>
            <w:r>
              <w:t>5</w:t>
            </w:r>
          </w:p>
        </w:tc>
      </w:tr>
      <w:tr w:rsidR="007C0663" w14:paraId="3DB10B02" w14:textId="77777777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D60DE" w14:textId="77777777" w:rsidR="007C0663" w:rsidRDefault="006649F6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Školský polrok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9F0A0" w14:textId="38BC78EB" w:rsidR="007C0663" w:rsidRDefault="006649F6">
            <w:pPr>
              <w:widowControl w:val="0"/>
              <w:tabs>
                <w:tab w:val="left" w:pos="4007"/>
              </w:tabs>
              <w:spacing w:after="0" w:line="240" w:lineRule="auto"/>
            </w:pPr>
            <w:r>
              <w:t>01.0</w:t>
            </w:r>
            <w:r w:rsidR="0041517F">
              <w:t>2</w:t>
            </w:r>
            <w:r>
              <w:t>.202</w:t>
            </w:r>
            <w:r w:rsidR="0041517F">
              <w:t>2</w:t>
            </w:r>
            <w:r>
              <w:t>-3</w:t>
            </w:r>
            <w:r w:rsidR="0041517F">
              <w:t>0</w:t>
            </w:r>
            <w:r>
              <w:t>.0</w:t>
            </w:r>
            <w:r w:rsidR="0041517F">
              <w:t>6.</w:t>
            </w:r>
            <w:r>
              <w:t>202</w:t>
            </w:r>
            <w:r w:rsidR="00613435">
              <w:t>2</w:t>
            </w:r>
          </w:p>
        </w:tc>
      </w:tr>
    </w:tbl>
    <w:p w14:paraId="4C00203F" w14:textId="77777777" w:rsidR="007C0663" w:rsidRDefault="007C0663">
      <w:pPr>
        <w:rPr>
          <w:rFonts w:ascii="Times New Roman" w:hAnsi="Times New Roman"/>
        </w:rPr>
      </w:pPr>
    </w:p>
    <w:tbl>
      <w:tblPr>
        <w:tblW w:w="9062" w:type="dxa"/>
        <w:tblLayout w:type="fixed"/>
        <w:tblLook w:val="00A0" w:firstRow="1" w:lastRow="0" w:firstColumn="1" w:lastColumn="0" w:noHBand="0" w:noVBand="0"/>
      </w:tblPr>
      <w:tblGrid>
        <w:gridCol w:w="9062"/>
      </w:tblGrid>
      <w:tr w:rsidR="007C0663" w14:paraId="4E8B5920" w14:textId="77777777">
        <w:trPr>
          <w:trHeight w:val="6419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1E688" w14:textId="77777777" w:rsidR="007C0663" w:rsidRDefault="006649F6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Opis/zameranie a zdôvodnenie činností pedagogického klubu: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6455BA7C" w14:textId="77777777" w:rsidR="007C0663" w:rsidRDefault="007C0663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7E00109" w14:textId="77777777" w:rsidR="007C0663" w:rsidRDefault="006649F6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Čitateľská gramotnosť predstavuje porozumenie, aplikovanie a posudzovanie textu za účelom dosiahnutia cieľov jedinca, rozšírenie jeho znalosti a potenciálu a aktívnu účasť v spoločnosti.</w:t>
            </w:r>
          </w:p>
          <w:p w14:paraId="779495E0" w14:textId="77777777" w:rsidR="007C0663" w:rsidRDefault="006649F6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Vychádzajúc z odporúčania Strategického rámca Európskej spolupráce vo vzdelávaní a odbornej príprave (ET 2020) sme zostavili plán rozvoja čitateľskej gramotnosti a kritického myslenia ako prierezovej témy.  </w:t>
            </w:r>
          </w:p>
          <w:p w14:paraId="1A46A9E3" w14:textId="77777777" w:rsidR="007C0663" w:rsidRDefault="006649F6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ET 2020  odporúča: </w:t>
            </w:r>
          </w:p>
          <w:p w14:paraId="23F03884" w14:textId="77777777" w:rsidR="007C0663" w:rsidRDefault="006649F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Čitateľská gramotnosť je nevyhnutnou podmienkou pre získanie kľúčových kompetencií a pre dosiahnutie ďalších dôležitých cieľov vzdelávania a odbornej prípravy. Odporúčanie ET 2020: zavedenie nových foriem učenia, využívanie nových výučbových technológií, ktoré zvyšujú úroveň čitateľskej gramotnosti. Pedagogickým zamestnancom sa odporúča pracovať v tímoch, v ktorých bude prebiehať vzdelávanie vedúce k zvýšeniu úrovne gramotnosti prostredníctvom zdieľania poznatkov, vo forme Best </w:t>
            </w:r>
            <w:proofErr w:type="spellStart"/>
            <w:r>
              <w:rPr>
                <w:rFonts w:ascii="Times New Roman" w:hAnsi="Times New Roman"/>
              </w:rPr>
              <w:t>Practice</w:t>
            </w:r>
            <w:proofErr w:type="spellEnd"/>
            <w:r>
              <w:rPr>
                <w:rFonts w:ascii="Times New Roman" w:hAnsi="Times New Roman"/>
              </w:rPr>
              <w:t>, Odborných pedagogickým skúseností a pod.</w:t>
            </w:r>
          </w:p>
          <w:p w14:paraId="51B4EBA1" w14:textId="77777777" w:rsidR="007C0663" w:rsidRDefault="006649F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Čitateľskú gramotnosť je potrebné rozvíjať prierezovo, naprieč vzdelávacími oblasťami.</w:t>
            </w:r>
          </w:p>
          <w:p w14:paraId="24C06ADD" w14:textId="77777777" w:rsidR="007C0663" w:rsidRDefault="007C0663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4D05EEE" w14:textId="77777777" w:rsidR="007C0663" w:rsidRDefault="006649F6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Plán pedagogického klubu bol zostavený aj na základe skúseností európskych SOŠ, ktoré odporúča ET 2020:</w:t>
            </w:r>
          </w:p>
          <w:p w14:paraId="48D67E3E" w14:textId="77777777" w:rsidR="007C0663" w:rsidRDefault="006649F6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Tréning porozumenia informatívnych textov</w:t>
            </w:r>
          </w:p>
          <w:p w14:paraId="67B5E9B0" w14:textId="77777777" w:rsidR="007C0663" w:rsidRDefault="006649F6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 Tréning čitateľských stratégií, </w:t>
            </w:r>
          </w:p>
          <w:p w14:paraId="48D2E49F" w14:textId="77777777" w:rsidR="007C0663" w:rsidRDefault="006649F6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 rozvoj </w:t>
            </w:r>
            <w:proofErr w:type="spellStart"/>
            <w:r>
              <w:rPr>
                <w:rFonts w:ascii="Times New Roman" w:hAnsi="Times New Roman"/>
              </w:rPr>
              <w:t>metakognície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14:paraId="5D997FE0" w14:textId="77777777" w:rsidR="007C0663" w:rsidRDefault="006649F6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špirálovitý nácvik -3S,</w:t>
            </w:r>
          </w:p>
          <w:p w14:paraId="64CBA597" w14:textId="77777777" w:rsidR="007C0663" w:rsidRDefault="006649F6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Aplikácia autentických didaktických situácií v rozvoji čitateľskej gramotnosti a kritického myslenia, a ďalšie.</w:t>
            </w:r>
          </w:p>
          <w:p w14:paraId="739C7D4D" w14:textId="77777777" w:rsidR="007C0663" w:rsidRDefault="007C0663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57FDEF1" w14:textId="77777777" w:rsidR="007C0663" w:rsidRDefault="006649F6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Spôsob organizácie: stretnutia 2 krát do mesiaca. Dĺžka jedného stretnutia: 3 hodiny.</w:t>
            </w:r>
          </w:p>
          <w:p w14:paraId="2598BA04" w14:textId="77777777" w:rsidR="007C0663" w:rsidRDefault="006649F6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Varianta</w:t>
            </w:r>
            <w:proofErr w:type="spellEnd"/>
            <w:r>
              <w:rPr>
                <w:rFonts w:ascii="Times New Roman" w:hAnsi="Times New Roman"/>
              </w:rPr>
              <w:t xml:space="preserve"> klub: pedagogický klub s výstupmi.</w:t>
            </w:r>
          </w:p>
          <w:p w14:paraId="6F24E598" w14:textId="77777777" w:rsidR="007C0663" w:rsidRDefault="006649F6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Zameranie pedagogického klubu: </w:t>
            </w:r>
          </w:p>
          <w:p w14:paraId="7588F69F" w14:textId="77777777" w:rsidR="007C0663" w:rsidRDefault="006649F6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Pedagogický klub sa bude zameriavať na rozvoj čitateľskej gramotnosti a kritického myslenia v rámci vzdelávacích oblastí, ako prierezovej témy. </w:t>
            </w:r>
          </w:p>
          <w:p w14:paraId="226A1C16" w14:textId="77777777" w:rsidR="007C0663" w:rsidRDefault="007C0663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BC4483D" w14:textId="77777777" w:rsidR="007C0663" w:rsidRDefault="006649F6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Cieľom realizácie aktivít pedagogického klubu je zvýšenie odborných kompetencií pedagogických zamestnancov pre ďalšie zvyšovanie úrovne čitateľskej gramotnosti a kritického myslenia žiakov naprieč vzdelávaním.</w:t>
            </w:r>
          </w:p>
          <w:p w14:paraId="14143A9C" w14:textId="77777777" w:rsidR="007C0663" w:rsidRDefault="006649F6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Čitateľská gramotnosť je dôležitou schopnosťou žiaka a nevyhnutným predpokladom pre ďalší osobnostný a profesijný rast žiaka. </w:t>
            </w:r>
          </w:p>
          <w:p w14:paraId="67191C1B" w14:textId="77777777" w:rsidR="007C0663" w:rsidRDefault="006649F6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Žiak s primeranou úrovňou čitateľskej gramotnosti dokáže:</w:t>
            </w:r>
          </w:p>
          <w:p w14:paraId="495822CE" w14:textId="77777777" w:rsidR="007C0663" w:rsidRDefault="006649F6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Hľadať súvislosti medzi javmi, </w:t>
            </w:r>
          </w:p>
          <w:p w14:paraId="553C215C" w14:textId="77777777" w:rsidR="007C0663" w:rsidRDefault="006649F6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Pýtať sa a hľadať odpovede, </w:t>
            </w:r>
          </w:p>
          <w:p w14:paraId="7ED8AF2B" w14:textId="77777777" w:rsidR="007C0663" w:rsidRDefault="006649F6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Vytvárať vizuálne a iné, zmyslové predstavy (myslieť abstraktne), </w:t>
            </w:r>
          </w:p>
          <w:p w14:paraId="59C50246" w14:textId="77777777" w:rsidR="007C0663" w:rsidRDefault="006649F6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Vytvárať hodnotiace posúdenia, </w:t>
            </w:r>
          </w:p>
          <w:p w14:paraId="75F528CB" w14:textId="77777777" w:rsidR="007C0663" w:rsidRDefault="006649F6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Identifikovať najdôležitejšie myšlienky v texte (kriticky myslieť), </w:t>
            </w:r>
          </w:p>
          <w:p w14:paraId="592AED21" w14:textId="77777777" w:rsidR="007C0663" w:rsidRDefault="006649F6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Vytvárať syntézu poznania.</w:t>
            </w:r>
          </w:p>
          <w:p w14:paraId="5ED7EEB7" w14:textId="77777777" w:rsidR="007C0663" w:rsidRDefault="007C0663">
            <w:pPr>
              <w:widowControl w:val="0"/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  <w:p w14:paraId="1CEDD99E" w14:textId="77777777" w:rsidR="007C0663" w:rsidRDefault="006649F6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Čitateľská gramotnosť  a kritické myslenie, ako prierezové  témy naprieč vzdelávacími oblasťami SOŠ sú dôležitým faktorom dosiahnutia primeranej úrovne </w:t>
            </w:r>
            <w:proofErr w:type="spellStart"/>
            <w:r>
              <w:rPr>
                <w:rFonts w:ascii="Times New Roman" w:hAnsi="Times New Roman"/>
              </w:rPr>
              <w:t>deskriptorov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príslušnej kvalifikácie</w:t>
            </w:r>
            <w:r>
              <w:rPr>
                <w:rFonts w:ascii="Times New Roman" w:hAnsi="Times New Roman"/>
              </w:rPr>
              <w:t>, ktorú stredná odborná škola zastrešuje poskytovaním študijných / učebných odborov a ich  odborným zameraním.</w:t>
            </w:r>
          </w:p>
          <w:p w14:paraId="6BC254E4" w14:textId="77777777" w:rsidR="007C0663" w:rsidRDefault="006649F6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Úspešná implementácia prvkov systému duálneho vzdelávania je v úzkom spojení s dosiahnutím primeranej úrovne čitateľskej gramotnosti žiakov (</w:t>
            </w:r>
            <w:proofErr w:type="spellStart"/>
            <w:r>
              <w:rPr>
                <w:rFonts w:ascii="Times New Roman" w:hAnsi="Times New Roman"/>
              </w:rPr>
              <w:t>deskriptory</w:t>
            </w:r>
            <w:proofErr w:type="spellEnd"/>
            <w:r>
              <w:rPr>
                <w:rFonts w:ascii="Times New Roman" w:hAnsi="Times New Roman"/>
              </w:rPr>
              <w:t>: samostatnosť, samostatná práca žiaka, porozumenie textu, schopnosť prijať zodpovednosť za svoju prácu, vytvoriť analýzu textu, syntézu údajov, práca s nesúvislým textom, primerane rozvinuté sociálne kompetencie).</w:t>
            </w:r>
          </w:p>
          <w:p w14:paraId="193FAE82" w14:textId="77777777" w:rsidR="007C0663" w:rsidRDefault="007C0663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B16787C" w14:textId="77777777" w:rsidR="007C0663" w:rsidRDefault="006649F6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rámci činnosti pedagogického klubu sa  zaoberáme najefektívnejšími metódami a stratégiami pre rozvoj čitateľskej gramotnosti a kritického myslenia. Čitateľská gramotnosť má dve hlavné línie: základnú a kritickú. Základná zahŕňa znalosti, schopnosti, postoje uplatňované pri výbere textu  a samotné čítanie s porozumením. Kritická čitateľská gramotnosť zahŕňa znalosti, schopnosti a postoje pri hodnotení informácii v texte s ohľadom na jeho obsahovú a formálnu stránku (napr. argumentácia), posudzovanie obsahu textu porovnávaním s vlastnými skúsenosťami, spôsob čítania a stratégia práce s textom. Obe zložky sú neoddeliteľné a vzhľadom ku komplexným potrebám spoločnosti a trhu práce sú pre absolventov SOŠ nevyhnutné.</w:t>
            </w:r>
          </w:p>
          <w:p w14:paraId="6818FCEB" w14:textId="77777777" w:rsidR="007C0663" w:rsidRDefault="007C0663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1ABB557" w14:textId="77777777" w:rsidR="007C0663" w:rsidRDefault="006649F6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Ďalšie činnosti, ktoré budú realizované v rámci pedagogického klubu:</w:t>
            </w:r>
          </w:p>
          <w:p w14:paraId="535888A5" w14:textId="77777777" w:rsidR="007C0663" w:rsidRDefault="006649F6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Tvorba Best </w:t>
            </w:r>
            <w:proofErr w:type="spellStart"/>
            <w:r>
              <w:rPr>
                <w:rFonts w:ascii="Times New Roman" w:hAnsi="Times New Roman"/>
              </w:rPr>
              <w:t>Practice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14:paraId="067F0B12" w14:textId="77777777" w:rsidR="007C0663" w:rsidRDefault="006649F6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Prieskumno-analytická  a tvorivá činnosť týkajúca sa výchovy a vzdelávania a vedúca k zlepšeniu a identifikácii OPS, </w:t>
            </w:r>
          </w:p>
          <w:p w14:paraId="52D85EF2" w14:textId="77777777" w:rsidR="007C0663" w:rsidRDefault="006649F6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Výmena skúseností pri aplikácii moderných vyučovacích metód, </w:t>
            </w:r>
          </w:p>
          <w:p w14:paraId="51BF4699" w14:textId="77777777" w:rsidR="007C0663" w:rsidRDefault="006649F6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Výmena skúseností v oblasti medzi-predmetových vzťahov,</w:t>
            </w:r>
          </w:p>
          <w:p w14:paraId="32044FDF" w14:textId="77777777" w:rsidR="007C0663" w:rsidRDefault="006649F6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Tvorba inovatívnych didaktických materiálov,</w:t>
            </w:r>
          </w:p>
          <w:p w14:paraId="6A78F440" w14:textId="77777777" w:rsidR="007C0663" w:rsidRDefault="006649F6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Diskusné posedia a štúdium odbornej literatúry, </w:t>
            </w:r>
          </w:p>
          <w:p w14:paraId="3D3F3E13" w14:textId="77777777" w:rsidR="007C0663" w:rsidRDefault="006649F6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Identifikovanie problémov v rozvoji čitateľskej gramotnosti žiakov a možné riešenia.</w:t>
            </w:r>
          </w:p>
          <w:p w14:paraId="3E3D3E49" w14:textId="77777777" w:rsidR="007C0663" w:rsidRDefault="007C0663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0663" w14:paraId="025CF652" w14:textId="77777777">
        <w:trPr>
          <w:trHeight w:val="558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6FBF6" w14:textId="77777777" w:rsidR="007C0663" w:rsidRDefault="006649F6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Rámcový program a termíny a dĺžka trvania jednotlivých stretnutí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14:paraId="4362551F" w14:textId="77777777" w:rsidR="007C0663" w:rsidRDefault="007C0663">
      <w:pPr>
        <w:tabs>
          <w:tab w:val="left" w:pos="1114"/>
        </w:tabs>
      </w:pPr>
    </w:p>
    <w:p w14:paraId="2E685BFC" w14:textId="77777777" w:rsidR="007C0663" w:rsidRDefault="007C0663">
      <w:pPr>
        <w:tabs>
          <w:tab w:val="left" w:pos="1114"/>
        </w:tabs>
      </w:pPr>
    </w:p>
    <w:p w14:paraId="749D953B" w14:textId="77777777" w:rsidR="007C0663" w:rsidRDefault="007C0663">
      <w:pPr>
        <w:tabs>
          <w:tab w:val="left" w:pos="1114"/>
        </w:tabs>
      </w:pPr>
    </w:p>
    <w:tbl>
      <w:tblPr>
        <w:tblW w:w="991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41"/>
        <w:gridCol w:w="1535"/>
        <w:gridCol w:w="1440"/>
        <w:gridCol w:w="1365"/>
        <w:gridCol w:w="1783"/>
        <w:gridCol w:w="2249"/>
      </w:tblGrid>
      <w:tr w:rsidR="007C0663" w14:paraId="3FC52D77" w14:textId="77777777" w:rsidTr="00666D0A">
        <w:trPr>
          <w:trHeight w:val="300"/>
        </w:trPr>
        <w:tc>
          <w:tcPr>
            <w:tcW w:w="9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bottom"/>
          </w:tcPr>
          <w:p w14:paraId="5C72EB99" w14:textId="7BB9EE85" w:rsidR="007C0663" w:rsidRDefault="006649F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lastRenderedPageBreak/>
              <w:t>školský  rok 202</w:t>
            </w:r>
            <w:r w:rsidR="00613435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/202</w:t>
            </w:r>
            <w:r w:rsidR="00613435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2</w:t>
            </w:r>
          </w:p>
        </w:tc>
      </w:tr>
      <w:tr w:rsidR="007C0663" w14:paraId="396C5565" w14:textId="77777777" w:rsidTr="00666D0A">
        <w:trPr>
          <w:trHeight w:val="300"/>
        </w:trPr>
        <w:tc>
          <w:tcPr>
            <w:tcW w:w="9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bottom"/>
          </w:tcPr>
          <w:p w14:paraId="0A6E02C1" w14:textId="53FA0CF0" w:rsidR="007C0663" w:rsidRDefault="004151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2</w:t>
            </w:r>
            <w:r w:rsidR="006649F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.polrok</w:t>
            </w:r>
          </w:p>
        </w:tc>
      </w:tr>
      <w:tr w:rsidR="007C0663" w14:paraId="0E8B4C2D" w14:textId="77777777" w:rsidTr="00666D0A">
        <w:trPr>
          <w:trHeight w:val="66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C14CEC6" w14:textId="77777777" w:rsidR="007C0663" w:rsidRDefault="006649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por. číslo stretnutia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54D358F" w14:textId="77777777" w:rsidR="007C0663" w:rsidRDefault="006649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termín stretnutia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4E0C6832" w14:textId="77777777" w:rsidR="007C0663" w:rsidRDefault="006649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dĺžka trvania stretnutia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4D061750" w14:textId="77777777" w:rsidR="007C0663" w:rsidRDefault="006649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miesto konania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7DB92709" w14:textId="77777777" w:rsidR="007C0663" w:rsidRDefault="006649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téma stretnutia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431B6F58" w14:textId="77777777" w:rsidR="007C0663" w:rsidRDefault="006649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rámcový program stretnutia</w:t>
            </w:r>
          </w:p>
        </w:tc>
      </w:tr>
      <w:tr w:rsidR="0041517F" w14:paraId="1DCF3C36" w14:textId="77777777" w:rsidTr="00666D0A">
        <w:trPr>
          <w:trHeight w:val="30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61F96" w14:textId="77777777" w:rsidR="0041517F" w:rsidRDefault="0041517F" w:rsidP="004151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266AAC" w14:textId="5592F48F" w:rsidR="0041517F" w:rsidRDefault="007208EE" w:rsidP="0041517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1. február 2022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D736A1" w14:textId="77777777" w:rsidR="0041517F" w:rsidRDefault="0041517F" w:rsidP="0041517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3 hodiny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5798C7" w14:textId="77777777" w:rsidR="0041517F" w:rsidRDefault="0041517F" w:rsidP="0041517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SSOŠ ELBA, Smetanova2, Prešov.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63A62C" w14:textId="3047D615" w:rsidR="0041517F" w:rsidRDefault="0041517F" w:rsidP="0041517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Organizačné formy vzdelávania a ich vplyv na rozvoj čitateľskej gramotnosti žiaka.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66837D" w14:textId="67CF1D10" w:rsidR="0041517F" w:rsidRDefault="0041517F" w:rsidP="0041517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Diskusia, vytvorenie prehľadu, posúdenie vplyvu organizačnej formy na rozvoj čitateľskej gramotnosti a kritického myslenia.</w:t>
            </w:r>
          </w:p>
        </w:tc>
      </w:tr>
      <w:tr w:rsidR="0041517F" w14:paraId="0EA44F27" w14:textId="77777777" w:rsidTr="00666D0A">
        <w:trPr>
          <w:trHeight w:val="30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5A960" w14:textId="77777777" w:rsidR="0041517F" w:rsidRDefault="0041517F" w:rsidP="004151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2.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7FA5D6" w14:textId="01BCF2FC" w:rsidR="0041517F" w:rsidRDefault="007208EE" w:rsidP="0041517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15. február 2022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09D409" w14:textId="77777777" w:rsidR="0041517F" w:rsidRDefault="0041517F" w:rsidP="0041517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3 hodiny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18608A" w14:textId="77777777" w:rsidR="0041517F" w:rsidRDefault="0041517F" w:rsidP="0041517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SSOŠ ELBA, Smetanova2, Prešov.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3C9754" w14:textId="414CB21D" w:rsidR="0041517F" w:rsidRDefault="0041517F" w:rsidP="0041517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Organizačné formy vzdelávania a ich vplyv na rozvoj čitateľskej gramotnosti žiaka.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863B78" w14:textId="3165152B" w:rsidR="0041517F" w:rsidRDefault="0041517F" w:rsidP="0041517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Diskusia, vytvorenie prehľadu, posúdenie vplyvu organizačnej formy na rozvoj čitateľskej gramotnosti a kritického myslenia.</w:t>
            </w:r>
          </w:p>
        </w:tc>
      </w:tr>
      <w:tr w:rsidR="0041517F" w14:paraId="2E15F3B8" w14:textId="77777777" w:rsidTr="00666D0A">
        <w:trPr>
          <w:trHeight w:val="30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D3580" w14:textId="77777777" w:rsidR="0041517F" w:rsidRDefault="0041517F" w:rsidP="004151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7A6163" w14:textId="48C269A4" w:rsidR="0041517F" w:rsidRDefault="007208EE" w:rsidP="0041517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1. marec 2022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F716C3" w14:textId="77777777" w:rsidR="0041517F" w:rsidRDefault="0041517F" w:rsidP="0041517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3 hodiny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31242A" w14:textId="77777777" w:rsidR="0041517F" w:rsidRDefault="0041517F" w:rsidP="0041517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SSOŠ ELBA, Smetanova2, Prešov.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451342" w14:textId="5F751B51" w:rsidR="0041517F" w:rsidRDefault="0041517F" w:rsidP="0041517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OPS v danej oblasti.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00A710" w14:textId="38CA79A6" w:rsidR="0041517F" w:rsidRDefault="0041517F" w:rsidP="0041517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Tvorba OPS v danej oblasti. Diskusia, zdieľanie skúseností.</w:t>
            </w:r>
          </w:p>
        </w:tc>
      </w:tr>
      <w:tr w:rsidR="0041517F" w14:paraId="6675B5BE" w14:textId="77777777" w:rsidTr="00666D0A">
        <w:trPr>
          <w:trHeight w:val="30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3AAB2" w14:textId="77777777" w:rsidR="0041517F" w:rsidRDefault="0041517F" w:rsidP="004151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4.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2821C4" w14:textId="655B85FB" w:rsidR="0041517F" w:rsidRDefault="007208EE" w:rsidP="0041517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22. marec 2022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A43166" w14:textId="77777777" w:rsidR="0041517F" w:rsidRDefault="0041517F" w:rsidP="0041517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3 hodiny</w:t>
            </w:r>
          </w:p>
          <w:p w14:paraId="0407DDB1" w14:textId="77777777" w:rsidR="0041517F" w:rsidRDefault="0041517F" w:rsidP="0041517F">
            <w:pPr>
              <w:widowControl w:val="0"/>
              <w:spacing w:after="0" w:line="240" w:lineRule="auto"/>
              <w:rPr>
                <w:rFonts w:ascii="Times New Roman" w:hAnsi="Times New Roman"/>
                <w:color w:val="C9211E"/>
                <w:lang w:eastAsia="sk-SK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D0754A" w14:textId="77777777" w:rsidR="0041517F" w:rsidRDefault="0041517F" w:rsidP="0041517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SSOŠ ELBA,</w:t>
            </w:r>
            <w:r>
              <w:rPr>
                <w:rFonts w:ascii="Times New Roman" w:hAnsi="Times New Roman"/>
                <w:color w:val="FF0000"/>
                <w:lang w:eastAsia="sk-SK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sk-SK"/>
              </w:rPr>
              <w:t>Smetanova2, Prešov.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0EB1CC" w14:textId="67B45283" w:rsidR="0041517F" w:rsidRDefault="0041517F" w:rsidP="0041517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Prezentácia OPS súvisiacich so zvyšovaním úrovne čitateľskej gramotnosti.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C7DCFD" w14:textId="06863964" w:rsidR="0041517F" w:rsidRDefault="0041517F" w:rsidP="0041517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Zdieľanie OPS, diskusia, argumentácia.</w:t>
            </w:r>
          </w:p>
        </w:tc>
      </w:tr>
      <w:tr w:rsidR="0041517F" w14:paraId="5B6682EE" w14:textId="77777777" w:rsidTr="00666D0A">
        <w:trPr>
          <w:trHeight w:val="30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A2013" w14:textId="77777777" w:rsidR="0041517F" w:rsidRDefault="0041517F" w:rsidP="004151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5.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3D61E2" w14:textId="032FD105" w:rsidR="0041517F" w:rsidRDefault="0041517F" w:rsidP="0041517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7208EE">
              <w:rPr>
                <w:rFonts w:ascii="Times New Roman" w:hAnsi="Times New Roman"/>
                <w:color w:val="000000"/>
                <w:lang w:eastAsia="sk-SK"/>
              </w:rPr>
              <w:t>5. apríl 2022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E0BA93" w14:textId="77777777" w:rsidR="0041517F" w:rsidRDefault="0041517F" w:rsidP="0041517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 3 hodiny</w:t>
            </w:r>
          </w:p>
          <w:p w14:paraId="0A6257F9" w14:textId="77777777" w:rsidR="0041517F" w:rsidRDefault="0041517F" w:rsidP="0041517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D59DC5" w14:textId="77777777" w:rsidR="0041517F" w:rsidRDefault="0041517F" w:rsidP="0041517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SSOŠ ELBA, Smetanova2, Prešov.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F6C125" w14:textId="77777777" w:rsidR="0041517F" w:rsidRDefault="0041517F" w:rsidP="0041517F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  <w:p w14:paraId="13127A81" w14:textId="6B5C89C5" w:rsidR="0041517F" w:rsidRDefault="0041517F" w:rsidP="0041517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Prezentácia OPS súvisiacich so zvyšovaním úrovne čitateľskej gramotnosti.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F26055" w14:textId="1CDF5CA0" w:rsidR="0041517F" w:rsidRDefault="0041517F" w:rsidP="0041517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Zdieľanie OPS, diskusia, argumentácia.</w:t>
            </w:r>
          </w:p>
        </w:tc>
      </w:tr>
      <w:tr w:rsidR="0041517F" w14:paraId="167EBE04" w14:textId="77777777" w:rsidTr="00666D0A">
        <w:trPr>
          <w:trHeight w:val="30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9CD70" w14:textId="77777777" w:rsidR="0041517F" w:rsidRDefault="0041517F" w:rsidP="004151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6.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0B0786" w14:textId="5C725055" w:rsidR="0041517F" w:rsidRDefault="007208EE" w:rsidP="0041517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26. apríl 2022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2C5E3F" w14:textId="77777777" w:rsidR="0041517F" w:rsidRDefault="0041517F" w:rsidP="0041517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 3 hodiny</w:t>
            </w:r>
          </w:p>
          <w:p w14:paraId="24286411" w14:textId="77777777" w:rsidR="0041517F" w:rsidRDefault="0041517F" w:rsidP="0041517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C939719" w14:textId="77777777" w:rsidR="0041517F" w:rsidRDefault="0041517F" w:rsidP="0041517F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sk-SK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187965" w14:textId="77777777" w:rsidR="0041517F" w:rsidRDefault="0041517F" w:rsidP="0041517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SSOŠ ELBA, Smetanova2, Prešov.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F5CCF8" w14:textId="1FA6982A" w:rsidR="0041517F" w:rsidRDefault="0041517F" w:rsidP="0041517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Projektová vyučovacia metóda a jej vplyv na rozvoj čitateľskej gramotnosti žiaka.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C4FF30" w14:textId="027AFF77" w:rsidR="0041517F" w:rsidRDefault="0041517F" w:rsidP="0041517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Tvorba námetov k projektovej výučbe s cieľom zvýšiť úroveň čitateľskej gramotnosti žiakov.</w:t>
            </w:r>
          </w:p>
        </w:tc>
      </w:tr>
      <w:tr w:rsidR="0041517F" w14:paraId="68B7872E" w14:textId="77777777" w:rsidTr="00666D0A">
        <w:trPr>
          <w:trHeight w:val="30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C5062" w14:textId="77777777" w:rsidR="0041517F" w:rsidRDefault="0041517F" w:rsidP="004151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7.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B48A87" w14:textId="2880AA78" w:rsidR="0041517F" w:rsidRDefault="007208EE" w:rsidP="0041517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3. máj 2022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334F75" w14:textId="77777777" w:rsidR="0041517F" w:rsidRDefault="0041517F" w:rsidP="0041517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 3 hodiny</w:t>
            </w:r>
          </w:p>
          <w:p w14:paraId="7D7C235A" w14:textId="77777777" w:rsidR="0041517F" w:rsidRDefault="0041517F" w:rsidP="0041517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1E652A76" w14:textId="77777777" w:rsidR="0041517F" w:rsidRDefault="0041517F" w:rsidP="0041517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1AA099" w14:textId="77777777" w:rsidR="0041517F" w:rsidRDefault="0041517F" w:rsidP="0041517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SSOŠ ELBA, Smetanova2, Prešov.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8FDC1B" w14:textId="7EA0B7CC" w:rsidR="0041517F" w:rsidRDefault="0041517F" w:rsidP="0041517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Didaktický nápadník v odbornom vzdelávaní, pre rozvoj čitateľskej gramotnosti.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FBDF6F" w14:textId="0C3A1AF4" w:rsidR="0041517F" w:rsidRDefault="0041517F" w:rsidP="0041517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Tvorba OPS – prehľad efektívnych metód a stratégii (čitateľská gramotnosť).</w:t>
            </w:r>
          </w:p>
        </w:tc>
      </w:tr>
      <w:tr w:rsidR="0041517F" w14:paraId="4399BFA6" w14:textId="77777777" w:rsidTr="00666D0A">
        <w:trPr>
          <w:trHeight w:val="30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9D217" w14:textId="77777777" w:rsidR="0041517F" w:rsidRDefault="0041517F" w:rsidP="004151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8.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8DA927" w14:textId="6B18830D" w:rsidR="0041517F" w:rsidRDefault="007208EE" w:rsidP="0041517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17. máj 2022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9F0D1D" w14:textId="77777777" w:rsidR="0041517F" w:rsidRDefault="0041517F" w:rsidP="0041517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 3 hodiny</w:t>
            </w:r>
          </w:p>
          <w:p w14:paraId="21C70A79" w14:textId="77777777" w:rsidR="0041517F" w:rsidRDefault="0041517F" w:rsidP="0041517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6BE97DE0" w14:textId="77777777" w:rsidR="0041517F" w:rsidRDefault="0041517F" w:rsidP="0041517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778EE3DF" w14:textId="77777777" w:rsidR="0041517F" w:rsidRDefault="0041517F" w:rsidP="0041517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FC8D8A0" w14:textId="77777777" w:rsidR="0041517F" w:rsidRDefault="0041517F" w:rsidP="0041517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2B3A49" w14:textId="77777777" w:rsidR="0041517F" w:rsidRDefault="0041517F" w:rsidP="0041517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SSOŠ ELBA, Smetanova2, Prešov.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67B2EC" w14:textId="3146E9EA" w:rsidR="0041517F" w:rsidRDefault="0041517F" w:rsidP="0041517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Didaktický nápadník v odbornom vzdelávaní, pre rozvoj čitateľskej gramotnosti.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47EE9C" w14:textId="7AB5817B" w:rsidR="0041517F" w:rsidRDefault="0041517F" w:rsidP="0041517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Tvorba OPS – prehľad efektívnych metód a stratégii (čitateľská gramotnosť).</w:t>
            </w:r>
          </w:p>
        </w:tc>
      </w:tr>
      <w:tr w:rsidR="0041517F" w14:paraId="628EAF55" w14:textId="77777777" w:rsidTr="00666D0A">
        <w:trPr>
          <w:trHeight w:val="30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A0922" w14:textId="77777777" w:rsidR="0041517F" w:rsidRDefault="0041517F" w:rsidP="004151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9.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1D68A5" w14:textId="2668722D" w:rsidR="0041517F" w:rsidRDefault="007208EE" w:rsidP="0041517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7. jún 2022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444F31" w14:textId="77777777" w:rsidR="0041517F" w:rsidRDefault="0041517F" w:rsidP="0041517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 3 hodiny</w:t>
            </w:r>
          </w:p>
          <w:p w14:paraId="7B9EEF0D" w14:textId="77777777" w:rsidR="0041517F" w:rsidRDefault="0041517F" w:rsidP="0041517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1B45C76D" w14:textId="77777777" w:rsidR="0041517F" w:rsidRDefault="0041517F" w:rsidP="0041517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5F006442" w14:textId="77777777" w:rsidR="0041517F" w:rsidRDefault="0041517F" w:rsidP="0041517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2D1312A4" w14:textId="77777777" w:rsidR="0041517F" w:rsidRDefault="0041517F" w:rsidP="0041517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4FBEEF2D" w14:textId="77777777" w:rsidR="0041517F" w:rsidRDefault="0041517F" w:rsidP="0041517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EA63C4" w14:textId="77777777" w:rsidR="0041517F" w:rsidRDefault="0041517F" w:rsidP="0041517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lastRenderedPageBreak/>
              <w:t> SSOŠ ELBA, Smetanova2, Prešov.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024EEA" w14:textId="398FFF7C" w:rsidR="0041517F" w:rsidRDefault="0041517F" w:rsidP="0041517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Didaktický nápadník v odbornom vzdelávaní, pre </w:t>
            </w:r>
            <w:r>
              <w:rPr>
                <w:rFonts w:ascii="Times New Roman" w:hAnsi="Times New Roman"/>
                <w:color w:val="000000"/>
                <w:lang w:eastAsia="sk-SK"/>
              </w:rPr>
              <w:lastRenderedPageBreak/>
              <w:t xml:space="preserve">rozvoj čitateľskej gramotnosti.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9A3277" w14:textId="62F51AFD" w:rsidR="0041517F" w:rsidRDefault="0041517F" w:rsidP="0041517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lastRenderedPageBreak/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Tvorba OPS – prehľad efektívnych metód a stratégii (čitateľská gramotnosť).</w:t>
            </w:r>
          </w:p>
        </w:tc>
      </w:tr>
      <w:tr w:rsidR="0041517F" w14:paraId="4D591CAD" w14:textId="77777777" w:rsidTr="00666D0A">
        <w:trPr>
          <w:trHeight w:val="796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94140" w14:textId="77777777" w:rsidR="0041517F" w:rsidRDefault="0041517F" w:rsidP="004151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10.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78E0E9" w14:textId="0FF0E3EB" w:rsidR="0041517F" w:rsidRDefault="007208EE" w:rsidP="0041517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21. jún 2022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590802" w14:textId="77777777" w:rsidR="0041517F" w:rsidRDefault="0041517F" w:rsidP="0041517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 3 hodiny</w:t>
            </w:r>
          </w:p>
          <w:p w14:paraId="7F952BDC" w14:textId="77777777" w:rsidR="0041517F" w:rsidRDefault="0041517F" w:rsidP="0041517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18C08FEF" w14:textId="77777777" w:rsidR="0041517F" w:rsidRDefault="0041517F" w:rsidP="0041517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5E84CA" w14:textId="77777777" w:rsidR="0041517F" w:rsidRDefault="0041517F" w:rsidP="0041517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SSOŠ ELBA, Smetanova2, Prešov.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18FF5D" w14:textId="1374A9D0" w:rsidR="0041517F" w:rsidRDefault="0041517F" w:rsidP="0041517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Výstup pedagogického klubu.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0985A7" w14:textId="7A9B8F21" w:rsidR="0041517F" w:rsidRDefault="0041517F" w:rsidP="0041517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Diskusia k výstupu, zdieľanie názorov a postojov.</w:t>
            </w:r>
          </w:p>
        </w:tc>
      </w:tr>
    </w:tbl>
    <w:p w14:paraId="6EADFDD9" w14:textId="77777777" w:rsidR="007C0663" w:rsidRDefault="007C0663">
      <w:pPr>
        <w:tabs>
          <w:tab w:val="left" w:pos="1114"/>
        </w:tabs>
      </w:pPr>
    </w:p>
    <w:p w14:paraId="58DFAAD8" w14:textId="48B9349F" w:rsidR="007C0663" w:rsidRDefault="007C0663">
      <w:pPr>
        <w:tabs>
          <w:tab w:val="left" w:pos="1114"/>
        </w:tabs>
      </w:pPr>
    </w:p>
    <w:tbl>
      <w:tblPr>
        <w:tblW w:w="9062" w:type="dxa"/>
        <w:tblLayout w:type="fixed"/>
        <w:tblLook w:val="00A0" w:firstRow="1" w:lastRow="0" w:firstColumn="1" w:lastColumn="0" w:noHBand="0" w:noVBand="0"/>
      </w:tblPr>
      <w:tblGrid>
        <w:gridCol w:w="4026"/>
        <w:gridCol w:w="5036"/>
      </w:tblGrid>
      <w:tr w:rsidR="007C0663" w14:paraId="5D102334" w14:textId="77777777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A0720" w14:textId="77777777" w:rsidR="007C0663" w:rsidRDefault="006649F6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00441" w14:textId="2764715C" w:rsidR="007C0663" w:rsidRDefault="007208EE">
            <w:pPr>
              <w:widowControl w:val="0"/>
              <w:tabs>
                <w:tab w:val="left" w:pos="1114"/>
              </w:tabs>
              <w:spacing w:after="0" w:line="240" w:lineRule="auto"/>
            </w:pPr>
            <w:r>
              <w:t xml:space="preserve">Mgr. Romana </w:t>
            </w:r>
            <w:proofErr w:type="spellStart"/>
            <w:r>
              <w:t>Birošová</w:t>
            </w:r>
            <w:proofErr w:type="spellEnd"/>
            <w:r>
              <w:t>,  MBA</w:t>
            </w:r>
          </w:p>
        </w:tc>
      </w:tr>
      <w:tr w:rsidR="007C0663" w14:paraId="268B6525" w14:textId="77777777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369D1" w14:textId="77777777" w:rsidR="007C0663" w:rsidRDefault="006649F6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F4E4B" w14:textId="52C877AB" w:rsidR="007C0663" w:rsidRDefault="006649F6">
            <w:pPr>
              <w:widowControl w:val="0"/>
              <w:tabs>
                <w:tab w:val="left" w:pos="1114"/>
              </w:tabs>
              <w:spacing w:after="0" w:line="240" w:lineRule="auto"/>
            </w:pPr>
            <w:r>
              <w:t>3</w:t>
            </w:r>
            <w:r w:rsidR="0041517F">
              <w:t>0</w:t>
            </w:r>
            <w:r w:rsidR="00613435">
              <w:t>.</w:t>
            </w:r>
            <w:r>
              <w:t>0</w:t>
            </w:r>
            <w:r w:rsidR="0041517F">
              <w:t>6</w:t>
            </w:r>
            <w:r>
              <w:t>.202</w:t>
            </w:r>
            <w:r w:rsidR="00613435">
              <w:t>2</w:t>
            </w:r>
          </w:p>
        </w:tc>
      </w:tr>
      <w:tr w:rsidR="007C0663" w14:paraId="17A8578A" w14:textId="77777777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045F" w14:textId="77777777" w:rsidR="007C0663" w:rsidRDefault="006649F6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898BD" w14:textId="77777777" w:rsidR="007C0663" w:rsidRDefault="007C0663">
            <w:pPr>
              <w:widowControl w:val="0"/>
              <w:tabs>
                <w:tab w:val="left" w:pos="1114"/>
              </w:tabs>
              <w:spacing w:after="0" w:line="240" w:lineRule="auto"/>
            </w:pPr>
          </w:p>
        </w:tc>
      </w:tr>
      <w:tr w:rsidR="007C0663" w14:paraId="75E8FF05" w14:textId="77777777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0A8C" w14:textId="77777777" w:rsidR="007C0663" w:rsidRDefault="006649F6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664A" w14:textId="2E7ECE25" w:rsidR="007C0663" w:rsidRDefault="007208EE">
            <w:pPr>
              <w:widowControl w:val="0"/>
              <w:tabs>
                <w:tab w:val="left" w:pos="1114"/>
              </w:tabs>
              <w:spacing w:after="0" w:line="240" w:lineRule="auto"/>
            </w:pPr>
            <w:r>
              <w:t xml:space="preserve">Ing. Emil </w:t>
            </w:r>
            <w:proofErr w:type="spellStart"/>
            <w:r>
              <w:t>Blicha</w:t>
            </w:r>
            <w:proofErr w:type="spellEnd"/>
          </w:p>
        </w:tc>
      </w:tr>
      <w:tr w:rsidR="007C0663" w14:paraId="566CBDC4" w14:textId="77777777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505E" w14:textId="77777777" w:rsidR="007C0663" w:rsidRDefault="006649F6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3C8D7" w14:textId="51B71FB5" w:rsidR="007C0663" w:rsidRDefault="007208EE">
            <w:pPr>
              <w:widowControl w:val="0"/>
              <w:tabs>
                <w:tab w:val="left" w:pos="1114"/>
              </w:tabs>
              <w:spacing w:after="0" w:line="240" w:lineRule="auto"/>
            </w:pPr>
            <w:r>
              <w:t>30. 6. 2022</w:t>
            </w:r>
          </w:p>
        </w:tc>
      </w:tr>
      <w:tr w:rsidR="007C0663" w14:paraId="3A3BE7AB" w14:textId="77777777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8E3FE" w14:textId="77777777" w:rsidR="007C0663" w:rsidRDefault="006649F6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4E4E" w14:textId="77777777" w:rsidR="007C0663" w:rsidRDefault="007C0663">
            <w:pPr>
              <w:widowControl w:val="0"/>
              <w:tabs>
                <w:tab w:val="left" w:pos="1114"/>
              </w:tabs>
              <w:spacing w:after="0" w:line="240" w:lineRule="auto"/>
            </w:pPr>
          </w:p>
        </w:tc>
      </w:tr>
    </w:tbl>
    <w:p w14:paraId="796D2645" w14:textId="77777777" w:rsidR="007C0663" w:rsidRDefault="007C0663">
      <w:pPr>
        <w:tabs>
          <w:tab w:val="left" w:pos="1114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6B6218C1" w14:textId="77777777" w:rsidR="007C0663" w:rsidRDefault="006649F6">
      <w:pPr>
        <w:tabs>
          <w:tab w:val="left" w:pos="1114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 vyplneniu Plánu práce/pracovných činností pedagogického klubu:</w:t>
      </w:r>
    </w:p>
    <w:p w14:paraId="2D5C8F56" w14:textId="77777777" w:rsidR="007C0663" w:rsidRDefault="007C0663">
      <w:pPr>
        <w:tabs>
          <w:tab w:val="left" w:pos="1114"/>
        </w:tabs>
        <w:rPr>
          <w:rFonts w:ascii="Times New Roman" w:hAnsi="Times New Roman"/>
        </w:rPr>
      </w:pPr>
    </w:p>
    <w:p w14:paraId="52F3AD62" w14:textId="77777777" w:rsidR="007C0663" w:rsidRDefault="006649F6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Prioritná os – Vzdelávanie</w:t>
      </w:r>
    </w:p>
    <w:p w14:paraId="694F6BF4" w14:textId="77777777" w:rsidR="007C0663" w:rsidRDefault="006649F6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špecifický cieľ – riadok bude vyplnený v zmysle výzvy</w:t>
      </w:r>
    </w:p>
    <w:p w14:paraId="26ED6A4D" w14:textId="77777777" w:rsidR="007C0663" w:rsidRDefault="006649F6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Prijímateľ -  uvedie sa názov prijímateľa podľa zmluvy o poskytnutí nenávratného finančného príspevku (ďalej len "zmluva o NFP")</w:t>
      </w:r>
    </w:p>
    <w:p w14:paraId="7D13CCB5" w14:textId="77777777" w:rsidR="007C0663" w:rsidRDefault="006649F6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Názov projektu -  uvedie sa úplný názov projektu podľa zmluvy o NFP, nepoužíva sa skrátený názov projektu </w:t>
      </w:r>
    </w:p>
    <w:p w14:paraId="7BA1398E" w14:textId="77777777" w:rsidR="007C0663" w:rsidRDefault="006649F6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Kód projektu ITMS2014+ - uvedie sa kód projektu podľa zmluvy o NFP</w:t>
      </w:r>
    </w:p>
    <w:p w14:paraId="7329FBE3" w14:textId="77777777" w:rsidR="007C0663" w:rsidRDefault="006649F6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Názov pedagogického klubu (ďalej aj „klub“)– uvedie sa  názov klubu </w:t>
      </w:r>
    </w:p>
    <w:p w14:paraId="2CB124AF" w14:textId="77777777" w:rsidR="007C0663" w:rsidRDefault="006649F6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Počet členov pedagogického klubu -  uvedie sa počet členov klubu (min.3 a max.10)</w:t>
      </w:r>
    </w:p>
    <w:p w14:paraId="22D912BC" w14:textId="77777777" w:rsidR="007C0663" w:rsidRDefault="006649F6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Školský polrok -  výber z dvoch možnosti: vypĺňa sa za každý polrok zvlášť</w:t>
      </w:r>
    </w:p>
    <w:p w14:paraId="7CB082DF" w14:textId="77777777" w:rsidR="007C0663" w:rsidRDefault="006649F6">
      <w:pPr>
        <w:pStyle w:val="Odsekzoznamu"/>
        <w:numPr>
          <w:ilvl w:val="0"/>
          <w:numId w:val="2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september RRRR – január RRRR </w:t>
      </w:r>
    </w:p>
    <w:p w14:paraId="1A999748" w14:textId="77777777" w:rsidR="007C0663" w:rsidRDefault="006649F6">
      <w:pPr>
        <w:pStyle w:val="Odsekzoznamu"/>
        <w:numPr>
          <w:ilvl w:val="0"/>
          <w:numId w:val="2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február RRRR – jún RRRR </w:t>
      </w:r>
    </w:p>
    <w:p w14:paraId="114D58C9" w14:textId="77777777" w:rsidR="007C0663" w:rsidRDefault="006649F6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Opis/zameranie a zdôvodnenie činností klubu –  vychádza zo zmluvy o NFP – predmetu podpory</w:t>
      </w:r>
    </w:p>
    <w:p w14:paraId="5F53D043" w14:textId="77777777" w:rsidR="007C0663" w:rsidRDefault="006649F6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Rámcový program a termíny a dĺžka trvania jednotlivých stretnutí – uvedie sa konkrétny program/hlavné témy na jednotlivé plánované stretnutia v danom školskom polroku; termín realizácie zasadnutí klubu a ich trvanie. Klub sa stretáva maximálne dvakrát mesačne. Dĺžka jedného stretnutia klubu je max. 3 hodiny. </w:t>
      </w:r>
    </w:p>
    <w:p w14:paraId="2D6991DA" w14:textId="77777777" w:rsidR="007C0663" w:rsidRDefault="006649F6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Vypracoval – uvedie sa celé meno a priezvisko osoby, ktorá plán práce klubu vypracovala  </w:t>
      </w:r>
    </w:p>
    <w:p w14:paraId="460D272B" w14:textId="77777777" w:rsidR="007C0663" w:rsidRDefault="006649F6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– uvedie sa dátum vypracovania plánu práce klubu</w:t>
      </w:r>
    </w:p>
    <w:p w14:paraId="01A487B3" w14:textId="77777777" w:rsidR="007C0663" w:rsidRDefault="006649F6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Podpis – osoba, ktorá plán práce klubu vypracovala sa vlastnoručne   podpíše</w:t>
      </w:r>
    </w:p>
    <w:p w14:paraId="1FF680CC" w14:textId="77777777" w:rsidR="007C0663" w:rsidRDefault="006649F6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Schválil - uvedie sa celé meno a priezvisko osoby, ktorá plán práce klubu schválila (/koordinátor klubu/vedúci klubu učiteľov) </w:t>
      </w:r>
    </w:p>
    <w:p w14:paraId="4EB7D060" w14:textId="77777777" w:rsidR="007C0663" w:rsidRDefault="006649F6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plán práce klubu </w:t>
      </w:r>
    </w:p>
    <w:p w14:paraId="7CC1D60A" w14:textId="77777777" w:rsidR="007C0663" w:rsidRDefault="006649F6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Podpis – osoba, ktorá plán prá</w:t>
      </w:r>
      <w:bookmarkStart w:id="0" w:name="_GoBack"/>
      <w:bookmarkEnd w:id="0"/>
      <w:r>
        <w:rPr>
          <w:rFonts w:ascii="Times New Roman" w:hAnsi="Times New Roman"/>
        </w:rPr>
        <w:t>ce klubu schválila sa vlastnoručne podpíše.</w:t>
      </w:r>
    </w:p>
    <w:p w14:paraId="333D3A04" w14:textId="77777777" w:rsidR="007C0663" w:rsidRDefault="007C0663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4EE77302" w14:textId="77777777" w:rsidR="007C0663" w:rsidRDefault="007C0663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2033FF7A" w14:textId="77777777" w:rsidR="007C0663" w:rsidRDefault="007C0663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05DCA671" w14:textId="77777777" w:rsidR="007C0663" w:rsidRDefault="007C0663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7CE9FC96" w14:textId="77777777" w:rsidR="007C0663" w:rsidRDefault="007C0663">
      <w:pPr>
        <w:pStyle w:val="Odsekzoznamu"/>
        <w:tabs>
          <w:tab w:val="left" w:pos="1114"/>
        </w:tabs>
        <w:ind w:left="0"/>
        <w:rPr>
          <w:rFonts w:ascii="Times New Roman" w:hAnsi="Times New Roman"/>
        </w:rPr>
      </w:pPr>
    </w:p>
    <w:sectPr w:rsidR="007C0663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B4329"/>
    <w:multiLevelType w:val="multilevel"/>
    <w:tmpl w:val="658AFAB6"/>
    <w:lvl w:ilvl="0">
      <w:start w:val="1"/>
      <w:numFmt w:val="bullet"/>
      <w:lvlText w:val=""/>
      <w:lvlJc w:val="left"/>
      <w:pPr>
        <w:tabs>
          <w:tab w:val="num" w:pos="720"/>
        </w:tabs>
        <w:ind w:left="150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22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94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66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43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510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82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5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726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456FB7"/>
    <w:multiLevelType w:val="multilevel"/>
    <w:tmpl w:val="25CECF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2DC6993"/>
    <w:multiLevelType w:val="multilevel"/>
    <w:tmpl w:val="199E1B40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EB74B7"/>
    <w:multiLevelType w:val="multilevel"/>
    <w:tmpl w:val="CDC6D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9141672"/>
    <w:multiLevelType w:val="multilevel"/>
    <w:tmpl w:val="9E186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5" w15:restartNumberingAfterBreak="0">
    <w:nsid w:val="6FD467C7"/>
    <w:multiLevelType w:val="multilevel"/>
    <w:tmpl w:val="0FC8B64E"/>
    <w:lvl w:ilvl="0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189621C"/>
    <w:multiLevelType w:val="multilevel"/>
    <w:tmpl w:val="48322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63"/>
    <w:rsid w:val="0041517F"/>
    <w:rsid w:val="00613435"/>
    <w:rsid w:val="006649F6"/>
    <w:rsid w:val="00666D0A"/>
    <w:rsid w:val="006B63A4"/>
    <w:rsid w:val="007208EE"/>
    <w:rsid w:val="007C0663"/>
    <w:rsid w:val="00D9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5DA36"/>
  <w15:docId w15:val="{EFD2E81C-9277-2042-9412-2D4984A6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70A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9"/>
    <w:qFormat/>
    <w:rsid w:val="009202A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qFormat/>
    <w:locked/>
    <w:rsid w:val="00D0796E"/>
    <w:rPr>
      <w:rFonts w:ascii="Arial" w:hAnsi="Arial" w:cs="Arial"/>
      <w:b/>
      <w:bCs/>
      <w:kern w:val="2"/>
      <w:sz w:val="32"/>
      <w:szCs w:val="32"/>
      <w:lang w:val="cs-CZ" w:eastAsia="cs-CZ"/>
    </w:rPr>
  </w:style>
  <w:style w:type="character" w:customStyle="1" w:styleId="Nadpis9Char">
    <w:name w:val="Nadpis 9 Char"/>
    <w:link w:val="Nadpis9"/>
    <w:uiPriority w:val="99"/>
    <w:qFormat/>
    <w:locked/>
    <w:rsid w:val="009202AD"/>
    <w:rPr>
      <w:rFonts w:ascii="Cambria" w:hAnsi="Cambria" w:cs="Times New Roman"/>
      <w:i/>
      <w:iCs/>
      <w:color w:val="404040"/>
      <w:sz w:val="20"/>
      <w:szCs w:val="20"/>
    </w:rPr>
  </w:style>
  <w:style w:type="character" w:customStyle="1" w:styleId="TextbublinyChar">
    <w:name w:val="Text bubliny Char"/>
    <w:link w:val="Textbubliny"/>
    <w:uiPriority w:val="99"/>
    <w:semiHidden/>
    <w:qFormat/>
    <w:locked/>
    <w:rsid w:val="00B440DB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qFormat/>
    <w:rsid w:val="00DA6ABC"/>
    <w:rPr>
      <w:rFonts w:cs="Times New Roman"/>
      <w:color w:val="808080"/>
    </w:rPr>
  </w:style>
  <w:style w:type="character" w:customStyle="1" w:styleId="tl1">
    <w:name w:val="Štýl1"/>
    <w:uiPriority w:val="99"/>
    <w:qFormat/>
    <w:rsid w:val="002D7F9B"/>
    <w:rPr>
      <w:rFonts w:ascii="Times New Roman" w:hAnsi="Times New Roman" w:cs="Times New Roman"/>
      <w:b/>
      <w:sz w:val="28"/>
    </w:rPr>
  </w:style>
  <w:style w:type="character" w:customStyle="1" w:styleId="TextpoznmkypodiarouChar">
    <w:name w:val="Text poznámky pod čiarou Char"/>
    <w:link w:val="Textpoznmkypodiarou"/>
    <w:uiPriority w:val="99"/>
    <w:semiHidden/>
    <w:qFormat/>
    <w:locked/>
    <w:rsid w:val="00CF35D8"/>
    <w:rPr>
      <w:rFonts w:cs="Times New Roman"/>
      <w:sz w:val="20"/>
      <w:szCs w:val="20"/>
    </w:rPr>
  </w:style>
  <w:style w:type="character" w:customStyle="1" w:styleId="FootnoteCharacters">
    <w:name w:val="Footnote Characters"/>
    <w:uiPriority w:val="99"/>
    <w:semiHidden/>
    <w:qFormat/>
    <w:rsid w:val="00CF35D8"/>
    <w:rPr>
      <w:rFonts w:cs="Times New Roman"/>
      <w:vertAlign w:val="superscript"/>
    </w:rPr>
  </w:style>
  <w:style w:type="character" w:customStyle="1" w:styleId="FootnoteAnchor">
    <w:name w:val="Footnote Anchor"/>
    <w:rPr>
      <w:rFonts w:cs="Times New Roman"/>
      <w:vertAlign w:val="superscript"/>
    </w:rPr>
  </w:style>
  <w:style w:type="character" w:styleId="Odkaznakomentr">
    <w:name w:val="annotation reference"/>
    <w:uiPriority w:val="99"/>
    <w:semiHidden/>
    <w:qFormat/>
    <w:rsid w:val="00446542"/>
    <w:rPr>
      <w:rFonts w:cs="Times New Roman"/>
      <w:sz w:val="16"/>
      <w:szCs w:val="16"/>
    </w:rPr>
  </w:style>
  <w:style w:type="character" w:customStyle="1" w:styleId="TextkomentraChar">
    <w:name w:val="Text komentára Char"/>
    <w:link w:val="Textkomentra"/>
    <w:uiPriority w:val="99"/>
    <w:semiHidden/>
    <w:qFormat/>
    <w:locked/>
    <w:rsid w:val="00446542"/>
    <w:rPr>
      <w:rFonts w:cs="Times New Roman"/>
      <w:sz w:val="20"/>
      <w:szCs w:val="20"/>
    </w:rPr>
  </w:style>
  <w:style w:type="character" w:customStyle="1" w:styleId="PredmetkomentraChar">
    <w:name w:val="Predmet komentára Char"/>
    <w:link w:val="Predmetkomentra"/>
    <w:uiPriority w:val="99"/>
    <w:semiHidden/>
    <w:qFormat/>
    <w:locked/>
    <w:rsid w:val="00446542"/>
    <w:rPr>
      <w:rFonts w:cs="Times New Roman"/>
      <w:b/>
      <w:bCs/>
      <w:sz w:val="20"/>
      <w:szCs w:val="20"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Textbubliny">
    <w:name w:val="Balloon Text"/>
    <w:basedOn w:val="Normlny"/>
    <w:link w:val="TextbublinyChar"/>
    <w:uiPriority w:val="99"/>
    <w:semiHidden/>
    <w:qFormat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qFormat/>
    <w:rsid w:val="00D0796E"/>
    <w:pPr>
      <w:widowControl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slovanzoznam">
    <w:name w:val="List Number"/>
    <w:basedOn w:val="Normlny"/>
    <w:uiPriority w:val="99"/>
    <w:qFormat/>
    <w:rsid w:val="009202AD"/>
    <w:pPr>
      <w:tabs>
        <w:tab w:val="left" w:pos="284"/>
      </w:tabs>
      <w:spacing w:after="0" w:line="240" w:lineRule="auto"/>
      <w:ind w:left="284" w:hanging="284"/>
      <w:jc w:val="both"/>
    </w:pPr>
    <w:rPr>
      <w:rFonts w:ascii="Verdana" w:eastAsia="Times New Roman" w:hAnsi="Verdana"/>
      <w:color w:val="333333"/>
      <w:sz w:val="20"/>
      <w:szCs w:val="24"/>
      <w:lang w:val="en-GB" w:eastAsia="en-GB"/>
    </w:rPr>
  </w:style>
  <w:style w:type="paragraph" w:styleId="Textkomentra">
    <w:name w:val="annotation text"/>
    <w:basedOn w:val="Normlny"/>
    <w:link w:val="TextkomentraChar"/>
    <w:uiPriority w:val="99"/>
    <w:semiHidden/>
    <w:qFormat/>
    <w:rsid w:val="00446542"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qFormat/>
    <w:rsid w:val="00446542"/>
    <w:rPr>
      <w:b/>
      <w:bCs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dc:description/>
  <cp:lastModifiedBy>Jurčová Valéria</cp:lastModifiedBy>
  <cp:revision>4</cp:revision>
  <cp:lastPrinted>2022-07-04T06:16:00Z</cp:lastPrinted>
  <dcterms:created xsi:type="dcterms:W3CDTF">2022-06-30T06:28:00Z</dcterms:created>
  <dcterms:modified xsi:type="dcterms:W3CDTF">2022-07-04T06:16:00Z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