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48" w:rsidRPr="002A75AF" w:rsidRDefault="009F1E96" w:rsidP="00D37BBA">
      <w:pPr>
        <w:pStyle w:val="Nzov"/>
        <w:rPr>
          <w:rFonts w:ascii="Arial" w:hAnsi="Arial" w:cs="Arial"/>
          <w:smallCaps/>
          <w:sz w:val="24"/>
        </w:rPr>
      </w:pPr>
      <w:r>
        <w:rPr>
          <w:rFonts w:ascii="Arial" w:hAnsi="Arial" w:cs="Arial"/>
          <w:smallCaps/>
          <w:sz w:val="24"/>
        </w:rPr>
        <w:t xml:space="preserve">Návrh </w:t>
      </w:r>
      <w:r w:rsidR="006A25A1">
        <w:rPr>
          <w:rFonts w:ascii="Arial" w:hAnsi="Arial" w:cs="Arial"/>
          <w:smallCaps/>
          <w:sz w:val="24"/>
        </w:rPr>
        <w:t>Kúpn</w:t>
      </w:r>
      <w:r>
        <w:rPr>
          <w:rFonts w:ascii="Arial" w:hAnsi="Arial" w:cs="Arial"/>
          <w:smallCaps/>
          <w:sz w:val="24"/>
        </w:rPr>
        <w:t>ej</w:t>
      </w:r>
      <w:r w:rsidR="006A25A1">
        <w:rPr>
          <w:rFonts w:ascii="Arial" w:hAnsi="Arial" w:cs="Arial"/>
          <w:smallCaps/>
          <w:sz w:val="24"/>
        </w:rPr>
        <w:t xml:space="preserve"> zmlu</w:t>
      </w:r>
      <w:r w:rsidR="00054A48" w:rsidRPr="002A75AF">
        <w:rPr>
          <w:rFonts w:ascii="Arial" w:hAnsi="Arial" w:cs="Arial"/>
          <w:smallCaps/>
          <w:sz w:val="24"/>
        </w:rPr>
        <w:t>v</w:t>
      </w:r>
      <w:r>
        <w:rPr>
          <w:rFonts w:ascii="Arial" w:hAnsi="Arial" w:cs="Arial"/>
          <w:smallCaps/>
          <w:sz w:val="24"/>
        </w:rPr>
        <w:t>y</w:t>
      </w:r>
      <w:r w:rsidR="00054A48" w:rsidRPr="002A75AF">
        <w:rPr>
          <w:rFonts w:ascii="Arial" w:hAnsi="Arial" w:cs="Arial"/>
          <w:smallCaps/>
          <w:sz w:val="24"/>
        </w:rPr>
        <w:t xml:space="preserve"> </w:t>
      </w:r>
      <w:r w:rsidR="009C46EC">
        <w:rPr>
          <w:rFonts w:ascii="Arial" w:hAnsi="Arial" w:cs="Arial"/>
          <w:smallCaps/>
          <w:sz w:val="24"/>
        </w:rPr>
        <w:t xml:space="preserve"> </w:t>
      </w:r>
    </w:p>
    <w:p w:rsidR="00054A48" w:rsidRPr="00FB1FD9" w:rsidRDefault="00054A48">
      <w:pPr>
        <w:pStyle w:val="Zkladntext"/>
        <w:rPr>
          <w:rFonts w:ascii="Arial" w:hAnsi="Arial" w:cs="Arial"/>
          <w:sz w:val="12"/>
          <w:szCs w:val="12"/>
        </w:rPr>
      </w:pPr>
    </w:p>
    <w:p w:rsidR="00054A48" w:rsidRPr="00223964" w:rsidRDefault="00054A48" w:rsidP="00223964">
      <w:pPr>
        <w:pStyle w:val="Zkladntext"/>
        <w:rPr>
          <w:rFonts w:ascii="Arial" w:hAnsi="Arial" w:cs="Arial"/>
          <w:i/>
          <w:iCs/>
          <w:sz w:val="20"/>
          <w:szCs w:val="20"/>
        </w:rPr>
      </w:pPr>
      <w:r w:rsidRPr="00223964">
        <w:rPr>
          <w:rFonts w:ascii="Arial" w:hAnsi="Arial" w:cs="Arial"/>
          <w:i/>
          <w:iCs/>
          <w:sz w:val="20"/>
          <w:szCs w:val="20"/>
        </w:rPr>
        <w:t xml:space="preserve">uzatvorená podľa ust. § </w:t>
      </w:r>
      <w:r w:rsidR="006A25A1">
        <w:rPr>
          <w:rFonts w:ascii="Arial" w:hAnsi="Arial" w:cs="Arial"/>
          <w:i/>
          <w:iCs/>
          <w:sz w:val="20"/>
          <w:szCs w:val="20"/>
        </w:rPr>
        <w:t xml:space="preserve">409 a nasl. zákona č. 513/1991 Zb. </w:t>
      </w:r>
      <w:r w:rsidRPr="00223964">
        <w:rPr>
          <w:rFonts w:ascii="Arial" w:hAnsi="Arial" w:cs="Arial"/>
          <w:i/>
          <w:iCs/>
          <w:sz w:val="20"/>
          <w:szCs w:val="20"/>
        </w:rPr>
        <w:t xml:space="preserve">Obchodníka zákonníka </w:t>
      </w:r>
      <w:r w:rsidR="006A25A1">
        <w:rPr>
          <w:rFonts w:ascii="Arial" w:hAnsi="Arial" w:cs="Arial"/>
          <w:i/>
          <w:iCs/>
          <w:sz w:val="20"/>
          <w:szCs w:val="20"/>
        </w:rPr>
        <w:t>v</w:t>
      </w:r>
      <w:r w:rsidR="009C46EC">
        <w:rPr>
          <w:rFonts w:ascii="Arial" w:hAnsi="Arial" w:cs="Arial"/>
          <w:i/>
          <w:iCs/>
          <w:sz w:val="20"/>
          <w:szCs w:val="20"/>
        </w:rPr>
        <w:t xml:space="preserve"> platnom </w:t>
      </w:r>
      <w:r w:rsidR="006A25A1">
        <w:rPr>
          <w:rFonts w:ascii="Arial" w:hAnsi="Arial" w:cs="Arial"/>
          <w:i/>
          <w:iCs/>
          <w:sz w:val="20"/>
          <w:szCs w:val="20"/>
        </w:rPr>
        <w:t xml:space="preserve">znení </w:t>
      </w:r>
    </w:p>
    <w:p w:rsidR="00054A48" w:rsidRDefault="00054A48">
      <w:pPr>
        <w:pStyle w:val="Zkladntext"/>
        <w:rPr>
          <w:rFonts w:ascii="Arial" w:hAnsi="Arial" w:cs="Arial"/>
          <w:sz w:val="20"/>
          <w:szCs w:val="20"/>
        </w:rPr>
      </w:pPr>
    </w:p>
    <w:p w:rsidR="0015471E" w:rsidRPr="00223964" w:rsidRDefault="0015471E">
      <w:pPr>
        <w:pStyle w:val="Zkladntext"/>
        <w:rPr>
          <w:rFonts w:ascii="Arial" w:hAnsi="Arial" w:cs="Arial"/>
          <w:sz w:val="20"/>
          <w:szCs w:val="20"/>
        </w:rPr>
      </w:pPr>
    </w:p>
    <w:p w:rsidR="00054A48" w:rsidRPr="00223964" w:rsidRDefault="00054A48">
      <w:pPr>
        <w:pStyle w:val="Zkladntext"/>
        <w:jc w:val="left"/>
        <w:rPr>
          <w:rFonts w:ascii="Arial" w:hAnsi="Arial" w:cs="Arial"/>
          <w:sz w:val="20"/>
          <w:szCs w:val="20"/>
        </w:rPr>
      </w:pPr>
      <w:r w:rsidRPr="00223964">
        <w:rPr>
          <w:rFonts w:ascii="Arial" w:hAnsi="Arial" w:cs="Arial"/>
          <w:sz w:val="20"/>
          <w:szCs w:val="20"/>
        </w:rPr>
        <w:t xml:space="preserve">medzi </w:t>
      </w:r>
      <w:r w:rsidRPr="00223964">
        <w:rPr>
          <w:rFonts w:ascii="Arial" w:hAnsi="Arial" w:cs="Arial"/>
          <w:b/>
          <w:sz w:val="20"/>
          <w:szCs w:val="20"/>
        </w:rPr>
        <w:t>Zmluvnými stranami</w:t>
      </w:r>
      <w:r w:rsidRPr="00223964">
        <w:rPr>
          <w:rFonts w:ascii="Arial" w:hAnsi="Arial" w:cs="Arial"/>
          <w:sz w:val="20"/>
          <w:szCs w:val="20"/>
        </w:rPr>
        <w:t>:</w:t>
      </w:r>
    </w:p>
    <w:p w:rsidR="00054A48" w:rsidRPr="00223964" w:rsidRDefault="00054A48">
      <w:pPr>
        <w:tabs>
          <w:tab w:val="left" w:pos="4680"/>
        </w:tabs>
        <w:rPr>
          <w:rFonts w:ascii="Arial" w:hAnsi="Arial" w:cs="Arial"/>
          <w:sz w:val="20"/>
          <w:szCs w:val="20"/>
        </w:rPr>
      </w:pPr>
    </w:p>
    <w:p w:rsidR="00223964" w:rsidRPr="00223964" w:rsidRDefault="00054A48" w:rsidP="00223964">
      <w:pPr>
        <w:tabs>
          <w:tab w:val="left" w:pos="3960"/>
          <w:tab w:val="left" w:pos="4680"/>
        </w:tabs>
        <w:rPr>
          <w:rFonts w:ascii="Arial" w:hAnsi="Arial" w:cs="Arial"/>
          <w:b/>
          <w:sz w:val="20"/>
          <w:szCs w:val="20"/>
        </w:rPr>
      </w:pPr>
      <w:r w:rsidRPr="00223964">
        <w:rPr>
          <w:rFonts w:ascii="Arial" w:hAnsi="Arial" w:cs="Arial"/>
          <w:b/>
          <w:sz w:val="20"/>
          <w:szCs w:val="20"/>
        </w:rPr>
        <w:t xml:space="preserve">I. </w:t>
      </w:r>
      <w:r w:rsidR="006A25A1">
        <w:rPr>
          <w:rFonts w:ascii="Arial" w:hAnsi="Arial" w:cs="Arial"/>
          <w:b/>
          <w:sz w:val="20"/>
          <w:szCs w:val="20"/>
        </w:rPr>
        <w:t>Kupujúci</w:t>
      </w:r>
      <w:r w:rsidR="00E25DA7">
        <w:rPr>
          <w:rFonts w:ascii="Arial" w:hAnsi="Arial" w:cs="Arial"/>
          <w:b/>
          <w:sz w:val="20"/>
          <w:szCs w:val="20"/>
        </w:rPr>
        <w:t>:</w:t>
      </w:r>
    </w:p>
    <w:p w:rsidR="00CE2593" w:rsidRPr="00CE2593" w:rsidRDefault="00406577" w:rsidP="00CE2593">
      <w:pPr>
        <w:ind w:left="708"/>
        <w:rPr>
          <w:rFonts w:ascii="Arial CE" w:hAnsi="Arial CE" w:cs="Arial"/>
          <w:b/>
          <w:sz w:val="20"/>
          <w:szCs w:val="20"/>
        </w:rPr>
      </w:pPr>
      <w:r w:rsidRPr="00CE2593">
        <w:rPr>
          <w:rFonts w:ascii="Arial CE" w:hAnsi="Arial CE" w:cs="Arial"/>
          <w:b/>
          <w:sz w:val="20"/>
          <w:szCs w:val="20"/>
        </w:rPr>
        <w:t>Názov:</w:t>
      </w:r>
      <w:r w:rsidRPr="00CE2593">
        <w:rPr>
          <w:rFonts w:ascii="Arial CE" w:hAnsi="Arial CE" w:cs="Arial"/>
          <w:b/>
          <w:sz w:val="20"/>
          <w:szCs w:val="20"/>
        </w:rPr>
        <w:tab/>
      </w:r>
      <w:r w:rsidRPr="00CE2593">
        <w:rPr>
          <w:rFonts w:ascii="Arial CE" w:hAnsi="Arial CE" w:cs="Arial"/>
          <w:b/>
          <w:sz w:val="20"/>
          <w:szCs w:val="20"/>
        </w:rPr>
        <w:tab/>
      </w:r>
      <w:r w:rsidRPr="00CE2593">
        <w:rPr>
          <w:rFonts w:ascii="Arial CE" w:hAnsi="Arial CE" w:cs="Arial"/>
          <w:b/>
          <w:sz w:val="20"/>
          <w:szCs w:val="20"/>
        </w:rPr>
        <w:tab/>
      </w:r>
      <w:r w:rsidR="00CE2593" w:rsidRPr="00CE2593">
        <w:rPr>
          <w:rFonts w:ascii="Arial CE" w:hAnsi="Arial CE"/>
          <w:b/>
          <w:sz w:val="20"/>
          <w:szCs w:val="20"/>
        </w:rPr>
        <w:t>Spojená škola sv. Jána Pavla II., Dlhé hony 3522/2, Poprad</w:t>
      </w:r>
    </w:p>
    <w:p w:rsidR="00CE2593" w:rsidRPr="00CE2593" w:rsidRDefault="00CE2593" w:rsidP="00CE2593">
      <w:pPr>
        <w:tabs>
          <w:tab w:val="left" w:pos="360"/>
        </w:tabs>
        <w:spacing w:before="60"/>
        <w:rPr>
          <w:rFonts w:ascii="Arial CE" w:hAnsi="Arial CE" w:cs="Tahoma"/>
          <w:iCs/>
          <w:sz w:val="20"/>
          <w:szCs w:val="20"/>
        </w:rPr>
      </w:pPr>
      <w:r w:rsidRPr="00CE2593">
        <w:rPr>
          <w:rFonts w:ascii="Arial CE" w:hAnsi="Arial CE" w:cs="Tahoma"/>
          <w:iCs/>
          <w:sz w:val="20"/>
          <w:szCs w:val="20"/>
        </w:rPr>
        <w:tab/>
      </w:r>
      <w:r w:rsidRPr="00CE2593">
        <w:rPr>
          <w:rFonts w:ascii="Arial CE" w:hAnsi="Arial CE" w:cs="Tahoma"/>
          <w:iCs/>
          <w:sz w:val="20"/>
          <w:szCs w:val="20"/>
        </w:rPr>
        <w:tab/>
      </w:r>
      <w:r w:rsidRPr="00CE2593">
        <w:rPr>
          <w:rFonts w:ascii="Arial CE" w:hAnsi="Arial CE" w:cs="Tahoma"/>
          <w:bCs/>
          <w:iCs/>
          <w:sz w:val="20"/>
          <w:szCs w:val="20"/>
        </w:rPr>
        <w:t>Sídlo:</w:t>
      </w:r>
      <w:r w:rsidRPr="00CE2593">
        <w:rPr>
          <w:rFonts w:ascii="Arial CE" w:hAnsi="Arial CE" w:cs="Tahoma"/>
          <w:iCs/>
          <w:sz w:val="20"/>
          <w:szCs w:val="20"/>
        </w:rPr>
        <w:tab/>
      </w:r>
      <w:r w:rsidRPr="00CE2593">
        <w:rPr>
          <w:rFonts w:ascii="Arial CE" w:hAnsi="Arial CE" w:cs="Tahoma"/>
          <w:iCs/>
          <w:sz w:val="20"/>
          <w:szCs w:val="20"/>
        </w:rPr>
        <w:tab/>
        <w:t xml:space="preserve"> </w:t>
      </w:r>
      <w:r w:rsidRPr="00CE2593">
        <w:rPr>
          <w:rFonts w:ascii="Arial CE" w:hAnsi="Arial CE" w:cs="Tahoma"/>
          <w:iCs/>
          <w:sz w:val="20"/>
          <w:szCs w:val="20"/>
        </w:rPr>
        <w:tab/>
      </w:r>
      <w:r w:rsidRPr="00CE2593">
        <w:rPr>
          <w:rFonts w:ascii="Arial CE" w:hAnsi="Arial CE"/>
          <w:sz w:val="20"/>
          <w:szCs w:val="20"/>
        </w:rPr>
        <w:t>Dlhé hony 3522/2, Poprad</w:t>
      </w:r>
    </w:p>
    <w:p w:rsidR="00CE2593" w:rsidRPr="00CE2593" w:rsidRDefault="00CE2593" w:rsidP="00CE2593">
      <w:pPr>
        <w:tabs>
          <w:tab w:val="left" w:pos="360"/>
        </w:tabs>
        <w:spacing w:before="60"/>
        <w:rPr>
          <w:rFonts w:ascii="Arial CE" w:hAnsi="Arial CE" w:cs="Tahoma"/>
          <w:iCs/>
          <w:sz w:val="20"/>
          <w:szCs w:val="20"/>
        </w:rPr>
      </w:pPr>
      <w:r w:rsidRPr="00CE2593">
        <w:rPr>
          <w:rFonts w:ascii="Arial CE" w:hAnsi="Arial CE" w:cs="Tahoma"/>
          <w:iCs/>
          <w:sz w:val="20"/>
          <w:szCs w:val="20"/>
        </w:rPr>
        <w:tab/>
      </w:r>
      <w:r w:rsidRPr="00CE2593">
        <w:rPr>
          <w:rFonts w:ascii="Arial CE" w:hAnsi="Arial CE" w:cs="Tahoma"/>
          <w:iCs/>
          <w:sz w:val="20"/>
          <w:szCs w:val="20"/>
        </w:rPr>
        <w:tab/>
        <w:t xml:space="preserve">Právna forma: </w:t>
      </w:r>
      <w:r w:rsidRPr="00CE2593">
        <w:rPr>
          <w:rFonts w:ascii="Arial CE" w:hAnsi="Arial CE" w:cs="Tahoma"/>
          <w:iCs/>
          <w:sz w:val="20"/>
          <w:szCs w:val="20"/>
        </w:rPr>
        <w:tab/>
      </w:r>
      <w:r>
        <w:rPr>
          <w:rFonts w:ascii="Arial CE" w:hAnsi="Arial CE" w:cs="Tahoma"/>
          <w:iCs/>
          <w:sz w:val="20"/>
          <w:szCs w:val="20"/>
        </w:rPr>
        <w:tab/>
      </w:r>
      <w:r w:rsidRPr="00CE2593">
        <w:rPr>
          <w:rFonts w:ascii="Arial CE" w:hAnsi="Arial CE" w:cs="Tahoma"/>
          <w:iCs/>
          <w:sz w:val="20"/>
          <w:szCs w:val="20"/>
        </w:rPr>
        <w:t>Nezisková organizácia</w:t>
      </w:r>
    </w:p>
    <w:p w:rsidR="00CE2593" w:rsidRPr="00CE2593" w:rsidRDefault="00CE2593" w:rsidP="00CE2593">
      <w:pPr>
        <w:tabs>
          <w:tab w:val="left" w:pos="360"/>
        </w:tabs>
        <w:spacing w:before="60"/>
        <w:rPr>
          <w:rFonts w:ascii="Arial CE" w:hAnsi="Arial CE" w:cs="Tahoma"/>
          <w:iCs/>
          <w:color w:val="000000"/>
          <w:sz w:val="20"/>
          <w:szCs w:val="20"/>
        </w:rPr>
      </w:pPr>
      <w:r w:rsidRPr="00CE2593">
        <w:rPr>
          <w:rFonts w:ascii="Arial CE" w:hAnsi="Arial CE" w:cs="Tahoma"/>
          <w:iCs/>
          <w:sz w:val="20"/>
          <w:szCs w:val="20"/>
        </w:rPr>
        <w:tab/>
      </w:r>
      <w:r w:rsidRPr="00CE2593">
        <w:rPr>
          <w:rFonts w:ascii="Arial CE" w:hAnsi="Arial CE" w:cs="Tahoma"/>
          <w:iCs/>
          <w:sz w:val="20"/>
          <w:szCs w:val="20"/>
        </w:rPr>
        <w:tab/>
        <w:t>IČO:</w:t>
      </w:r>
      <w:r w:rsidRPr="00CE2593">
        <w:rPr>
          <w:rFonts w:ascii="Arial CE" w:hAnsi="Arial CE" w:cs="Tahoma"/>
          <w:iCs/>
          <w:sz w:val="20"/>
          <w:szCs w:val="20"/>
        </w:rPr>
        <w:tab/>
      </w:r>
      <w:r w:rsidRPr="00CE2593">
        <w:rPr>
          <w:rFonts w:ascii="Arial CE" w:hAnsi="Arial CE" w:cs="Tahoma"/>
          <w:iCs/>
          <w:sz w:val="20"/>
          <w:szCs w:val="20"/>
        </w:rPr>
        <w:tab/>
        <w:t xml:space="preserve"> </w:t>
      </w:r>
      <w:r w:rsidRPr="00CE2593">
        <w:rPr>
          <w:rFonts w:ascii="Arial CE" w:hAnsi="Arial CE" w:cs="Tahoma"/>
          <w:iCs/>
          <w:sz w:val="20"/>
          <w:szCs w:val="20"/>
        </w:rPr>
        <w:tab/>
      </w:r>
      <w:r w:rsidRPr="00CE2593">
        <w:rPr>
          <w:rFonts w:ascii="Arial CE" w:hAnsi="Arial CE"/>
          <w:sz w:val="20"/>
          <w:szCs w:val="20"/>
        </w:rPr>
        <w:t>37 942 743</w:t>
      </w:r>
    </w:p>
    <w:p w:rsidR="00CE2593" w:rsidRPr="00CE2593" w:rsidRDefault="00CE2593" w:rsidP="00CE2593">
      <w:pPr>
        <w:tabs>
          <w:tab w:val="left" w:pos="360"/>
        </w:tabs>
        <w:spacing w:before="60"/>
        <w:rPr>
          <w:rFonts w:ascii="Arial CE" w:hAnsi="Arial CE" w:cs="Tahoma"/>
          <w:iCs/>
          <w:color w:val="000000"/>
          <w:sz w:val="20"/>
          <w:szCs w:val="20"/>
        </w:rPr>
      </w:pPr>
      <w:r w:rsidRPr="00CE2593">
        <w:rPr>
          <w:rFonts w:ascii="Arial CE" w:hAnsi="Arial CE" w:cs="Tahoma"/>
          <w:iCs/>
          <w:color w:val="000000"/>
          <w:sz w:val="20"/>
          <w:szCs w:val="20"/>
        </w:rPr>
        <w:tab/>
      </w:r>
      <w:r w:rsidRPr="00CE2593">
        <w:rPr>
          <w:rFonts w:ascii="Arial CE" w:hAnsi="Arial CE" w:cs="Tahoma"/>
          <w:iCs/>
          <w:color w:val="000000"/>
          <w:sz w:val="20"/>
          <w:szCs w:val="20"/>
        </w:rPr>
        <w:tab/>
        <w:t>DIČ:</w:t>
      </w:r>
      <w:r w:rsidRPr="00CE2593">
        <w:rPr>
          <w:rFonts w:ascii="Arial CE" w:hAnsi="Arial CE" w:cs="Tahoma"/>
          <w:iCs/>
          <w:color w:val="000000"/>
          <w:sz w:val="20"/>
          <w:szCs w:val="20"/>
        </w:rPr>
        <w:tab/>
      </w:r>
      <w:r w:rsidRPr="00CE2593">
        <w:rPr>
          <w:rFonts w:ascii="Arial CE" w:hAnsi="Arial CE" w:cs="Tahoma"/>
          <w:iCs/>
          <w:color w:val="000000"/>
          <w:sz w:val="20"/>
          <w:szCs w:val="20"/>
        </w:rPr>
        <w:tab/>
        <w:t xml:space="preserve"> </w:t>
      </w:r>
      <w:r w:rsidRPr="00CE2593">
        <w:rPr>
          <w:rFonts w:ascii="Arial CE" w:hAnsi="Arial CE" w:cs="Tahoma"/>
          <w:iCs/>
          <w:color w:val="000000"/>
          <w:sz w:val="20"/>
          <w:szCs w:val="20"/>
        </w:rPr>
        <w:tab/>
      </w:r>
      <w:r w:rsidRPr="00CE2593">
        <w:rPr>
          <w:rFonts w:ascii="Arial CE" w:hAnsi="Arial CE"/>
          <w:sz w:val="20"/>
          <w:szCs w:val="20"/>
        </w:rPr>
        <w:t>2021882654</w:t>
      </w:r>
    </w:p>
    <w:p w:rsidR="00CE2593" w:rsidRPr="00CE2593" w:rsidRDefault="00CE2593" w:rsidP="00CE2593">
      <w:pPr>
        <w:tabs>
          <w:tab w:val="left" w:pos="360"/>
        </w:tabs>
        <w:spacing w:before="60"/>
        <w:rPr>
          <w:rFonts w:ascii="Arial CE" w:hAnsi="Arial CE" w:cs="Tahoma"/>
          <w:iCs/>
          <w:color w:val="000000"/>
          <w:sz w:val="20"/>
          <w:szCs w:val="20"/>
        </w:rPr>
      </w:pPr>
      <w:r w:rsidRPr="00CE2593">
        <w:rPr>
          <w:rFonts w:ascii="Arial CE" w:hAnsi="Arial CE" w:cs="Tahoma"/>
          <w:iCs/>
          <w:color w:val="000000"/>
          <w:sz w:val="20"/>
          <w:szCs w:val="20"/>
        </w:rPr>
        <w:tab/>
      </w:r>
      <w:r w:rsidRPr="00CE2593">
        <w:rPr>
          <w:rFonts w:ascii="Arial CE" w:hAnsi="Arial CE" w:cs="Tahoma"/>
          <w:iCs/>
          <w:color w:val="000000"/>
          <w:sz w:val="20"/>
          <w:szCs w:val="20"/>
        </w:rPr>
        <w:tab/>
        <w:t xml:space="preserve">Bankové spojenie: </w:t>
      </w:r>
      <w:r w:rsidRPr="00CE2593">
        <w:rPr>
          <w:rFonts w:ascii="Arial CE" w:hAnsi="Arial CE" w:cs="Tahoma"/>
          <w:iCs/>
          <w:color w:val="000000"/>
          <w:sz w:val="20"/>
          <w:szCs w:val="20"/>
        </w:rPr>
        <w:tab/>
        <w:t>Slovenská sporiteľňa, a.s. pobočka Poprad</w:t>
      </w:r>
      <w:r w:rsidRPr="00CE2593">
        <w:rPr>
          <w:rFonts w:ascii="Arial CE" w:hAnsi="Arial CE" w:cs="Tahoma"/>
          <w:iCs/>
          <w:color w:val="000000"/>
          <w:sz w:val="20"/>
          <w:szCs w:val="20"/>
        </w:rPr>
        <w:tab/>
      </w:r>
    </w:p>
    <w:p w:rsidR="00CE2593" w:rsidRPr="00CE2593" w:rsidRDefault="00CE2593" w:rsidP="00CE2593">
      <w:pPr>
        <w:spacing w:before="60"/>
        <w:rPr>
          <w:rFonts w:ascii="Arial CE" w:eastAsia="Calibri" w:hAnsi="Arial CE" w:cs="Tahoma"/>
          <w:sz w:val="20"/>
          <w:szCs w:val="20"/>
        </w:rPr>
      </w:pPr>
      <w:r w:rsidRPr="00CE2593">
        <w:rPr>
          <w:rFonts w:ascii="Arial CE" w:hAnsi="Arial CE" w:cs="Tahoma"/>
          <w:iCs/>
          <w:color w:val="000000"/>
          <w:sz w:val="20"/>
          <w:szCs w:val="20"/>
        </w:rPr>
        <w:tab/>
        <w:t>IBAN účtu:</w:t>
      </w:r>
      <w:r w:rsidRPr="00CE2593">
        <w:rPr>
          <w:rFonts w:ascii="Arial CE" w:hAnsi="Arial CE" w:cs="Tahoma"/>
          <w:iCs/>
          <w:color w:val="000000"/>
          <w:sz w:val="20"/>
          <w:szCs w:val="20"/>
        </w:rPr>
        <w:tab/>
      </w:r>
      <w:r w:rsidRPr="00CE2593">
        <w:rPr>
          <w:rFonts w:ascii="Arial CE" w:hAnsi="Arial CE" w:cs="Tahoma"/>
          <w:iCs/>
          <w:color w:val="000000"/>
          <w:sz w:val="20"/>
          <w:szCs w:val="20"/>
        </w:rPr>
        <w:tab/>
      </w:r>
      <w:r w:rsidRPr="00CE2593">
        <w:rPr>
          <w:rFonts w:ascii="Arial CE" w:eastAsia="Calibri" w:hAnsi="Arial CE" w:cs="Tahoma"/>
          <w:sz w:val="20"/>
          <w:szCs w:val="20"/>
        </w:rPr>
        <w:t>SK63 0900 0000 0051 7563 0488</w:t>
      </w:r>
    </w:p>
    <w:p w:rsidR="00CE2593" w:rsidRPr="00CE2593" w:rsidRDefault="00CE2593" w:rsidP="00CE2593">
      <w:pPr>
        <w:widowControl w:val="0"/>
        <w:spacing w:before="60"/>
        <w:ind w:left="454" w:firstLine="254"/>
        <w:rPr>
          <w:rFonts w:ascii="Arial CE" w:hAnsi="Arial CE" w:cs="Tahoma"/>
          <w:sz w:val="20"/>
          <w:szCs w:val="20"/>
        </w:rPr>
      </w:pPr>
      <w:r w:rsidRPr="00CE2593">
        <w:rPr>
          <w:rFonts w:ascii="Arial CE" w:hAnsi="Arial CE" w:cs="Tahoma"/>
          <w:sz w:val="20"/>
          <w:szCs w:val="20"/>
        </w:rPr>
        <w:t xml:space="preserve">Zastúpený: </w:t>
      </w:r>
      <w:r w:rsidRPr="00CE2593">
        <w:rPr>
          <w:rFonts w:ascii="Arial CE" w:hAnsi="Arial CE" w:cs="Tahoma"/>
          <w:sz w:val="20"/>
          <w:szCs w:val="20"/>
        </w:rPr>
        <w:tab/>
        <w:t xml:space="preserve"> </w:t>
      </w:r>
      <w:r w:rsidRPr="00CE2593">
        <w:rPr>
          <w:rFonts w:ascii="Arial CE" w:hAnsi="Arial CE" w:cs="Tahoma"/>
          <w:sz w:val="20"/>
          <w:szCs w:val="20"/>
        </w:rPr>
        <w:tab/>
        <w:t>Ing. Katarína Krajňáková</w:t>
      </w:r>
      <w:r w:rsidRPr="00CE2593">
        <w:rPr>
          <w:rFonts w:ascii="Arial CE" w:hAnsi="Arial CE" w:cs="Tahoma"/>
          <w:iCs/>
          <w:sz w:val="20"/>
          <w:szCs w:val="20"/>
        </w:rPr>
        <w:t>, riaditeľka</w:t>
      </w:r>
    </w:p>
    <w:p w:rsidR="00054A48" w:rsidRPr="002B49B1" w:rsidRDefault="00054A48" w:rsidP="00A53D54">
      <w:pPr>
        <w:tabs>
          <w:tab w:val="left" w:pos="360"/>
        </w:tabs>
        <w:rPr>
          <w:rStyle w:val="ra"/>
          <w:rFonts w:ascii="Arial" w:hAnsi="Arial" w:cs="Arial"/>
          <w:sz w:val="20"/>
          <w:szCs w:val="20"/>
        </w:rPr>
      </w:pPr>
      <w:r w:rsidRPr="002B49B1">
        <w:rPr>
          <w:rStyle w:val="ra"/>
          <w:rFonts w:ascii="Arial" w:hAnsi="Arial" w:cs="Arial"/>
          <w:sz w:val="20"/>
          <w:szCs w:val="20"/>
        </w:rPr>
        <w:t>ďalej len</w:t>
      </w:r>
      <w:r w:rsidRPr="002B49B1">
        <w:rPr>
          <w:rStyle w:val="ra"/>
          <w:rFonts w:ascii="Arial" w:hAnsi="Arial" w:cs="Arial"/>
          <w:b/>
          <w:i/>
          <w:sz w:val="20"/>
          <w:szCs w:val="20"/>
        </w:rPr>
        <w:t xml:space="preserve"> „</w:t>
      </w:r>
      <w:r w:rsidR="006A25A1" w:rsidRPr="002B49B1">
        <w:rPr>
          <w:rStyle w:val="ra"/>
          <w:rFonts w:ascii="Arial" w:hAnsi="Arial" w:cs="Arial"/>
          <w:b/>
          <w:i/>
          <w:sz w:val="20"/>
          <w:szCs w:val="20"/>
        </w:rPr>
        <w:t>kupujúci</w:t>
      </w:r>
      <w:r w:rsidRPr="002B49B1">
        <w:rPr>
          <w:rStyle w:val="ra"/>
          <w:rFonts w:ascii="Arial" w:hAnsi="Arial" w:cs="Arial"/>
          <w:b/>
          <w:bCs/>
          <w:i/>
          <w:iCs/>
          <w:sz w:val="20"/>
          <w:szCs w:val="20"/>
        </w:rPr>
        <w:t>“</w:t>
      </w:r>
      <w:r w:rsidR="00EB3690">
        <w:rPr>
          <w:rStyle w:val="ra"/>
          <w:rFonts w:ascii="Arial" w:hAnsi="Arial" w:cs="Arial"/>
          <w:b/>
          <w:bCs/>
          <w:i/>
          <w:iCs/>
          <w:sz w:val="20"/>
          <w:szCs w:val="20"/>
        </w:rPr>
        <w:t xml:space="preserve"> </w:t>
      </w:r>
      <w:r w:rsidR="00EB3690" w:rsidRPr="00EB3690">
        <w:rPr>
          <w:rStyle w:val="ra"/>
          <w:rFonts w:ascii="Arial" w:hAnsi="Arial" w:cs="Arial"/>
          <w:bCs/>
          <w:i/>
          <w:iCs/>
          <w:sz w:val="20"/>
          <w:szCs w:val="20"/>
        </w:rPr>
        <w:t>alebo</w:t>
      </w:r>
      <w:r w:rsidR="00EB3690">
        <w:rPr>
          <w:rStyle w:val="ra"/>
          <w:rFonts w:ascii="Arial" w:hAnsi="Arial" w:cs="Arial"/>
          <w:b/>
          <w:bCs/>
          <w:i/>
          <w:iCs/>
          <w:sz w:val="20"/>
          <w:szCs w:val="20"/>
        </w:rPr>
        <w:t xml:space="preserve"> „objednávateľ“</w:t>
      </w:r>
      <w:r w:rsidRPr="002B49B1">
        <w:rPr>
          <w:rFonts w:ascii="Arial" w:hAnsi="Arial" w:cs="Arial"/>
          <w:b/>
          <w:bCs/>
          <w:sz w:val="20"/>
          <w:szCs w:val="20"/>
        </w:rPr>
        <w:tab/>
      </w:r>
    </w:p>
    <w:p w:rsidR="00054A48" w:rsidRPr="002B49B1" w:rsidRDefault="00054A48">
      <w:pPr>
        <w:rPr>
          <w:rStyle w:val="ra"/>
          <w:rFonts w:ascii="Arial" w:hAnsi="Arial" w:cs="Arial"/>
          <w:sz w:val="6"/>
          <w:szCs w:val="6"/>
        </w:rPr>
      </w:pPr>
    </w:p>
    <w:p w:rsidR="00054A48" w:rsidRPr="002B49B1" w:rsidRDefault="00054A48" w:rsidP="002A75AF">
      <w:pPr>
        <w:rPr>
          <w:rStyle w:val="ra"/>
          <w:rFonts w:ascii="Arial" w:hAnsi="Arial" w:cs="Arial"/>
          <w:b/>
          <w:bCs/>
          <w:sz w:val="20"/>
          <w:szCs w:val="20"/>
        </w:rPr>
      </w:pPr>
      <w:r w:rsidRPr="002B49B1">
        <w:rPr>
          <w:rStyle w:val="ra"/>
          <w:rFonts w:ascii="Arial" w:hAnsi="Arial" w:cs="Arial"/>
          <w:b/>
          <w:bCs/>
          <w:sz w:val="20"/>
          <w:szCs w:val="20"/>
        </w:rPr>
        <w:t>a</w:t>
      </w:r>
    </w:p>
    <w:p w:rsidR="00054A48" w:rsidRPr="002B49B1" w:rsidRDefault="00054A48">
      <w:pPr>
        <w:rPr>
          <w:rStyle w:val="ra"/>
          <w:rFonts w:ascii="Arial" w:hAnsi="Arial" w:cs="Arial"/>
          <w:b/>
          <w:bCs/>
          <w:sz w:val="10"/>
          <w:szCs w:val="10"/>
        </w:rPr>
      </w:pPr>
    </w:p>
    <w:p w:rsidR="007D4521" w:rsidRPr="002B49B1" w:rsidRDefault="00054A48" w:rsidP="00407A60">
      <w:pPr>
        <w:tabs>
          <w:tab w:val="left" w:pos="4680"/>
        </w:tabs>
        <w:rPr>
          <w:rFonts w:ascii="Arial" w:hAnsi="Arial" w:cs="Arial"/>
          <w:b/>
          <w:bCs/>
          <w:sz w:val="20"/>
          <w:szCs w:val="20"/>
        </w:rPr>
      </w:pPr>
      <w:r w:rsidRPr="002B49B1">
        <w:rPr>
          <w:rFonts w:ascii="Arial" w:hAnsi="Arial" w:cs="Arial"/>
          <w:b/>
          <w:bCs/>
          <w:sz w:val="20"/>
          <w:szCs w:val="20"/>
        </w:rPr>
        <w:t>II.</w:t>
      </w:r>
      <w:r w:rsidR="006A25A1" w:rsidRPr="002B49B1">
        <w:rPr>
          <w:rFonts w:ascii="Arial" w:hAnsi="Arial" w:cs="Arial"/>
          <w:b/>
          <w:bCs/>
          <w:sz w:val="20"/>
          <w:szCs w:val="20"/>
        </w:rPr>
        <w:t xml:space="preserve"> Predávajúci</w:t>
      </w:r>
      <w:r w:rsidR="00E25DA7" w:rsidRPr="002B49B1">
        <w:rPr>
          <w:rFonts w:ascii="Arial" w:hAnsi="Arial" w:cs="Arial"/>
          <w:b/>
          <w:bCs/>
          <w:sz w:val="20"/>
          <w:szCs w:val="20"/>
        </w:rPr>
        <w:t>:</w:t>
      </w:r>
    </w:p>
    <w:p w:rsidR="00163200" w:rsidRPr="00250D7C" w:rsidRDefault="00407A60" w:rsidP="000B3176">
      <w:pPr>
        <w:tabs>
          <w:tab w:val="left" w:pos="4680"/>
        </w:tabs>
        <w:spacing w:before="60" w:after="60"/>
        <w:ind w:left="709"/>
        <w:rPr>
          <w:rStyle w:val="ff0"/>
          <w:rFonts w:ascii="Arial" w:hAnsi="Arial" w:cs="Arial"/>
          <w:sz w:val="20"/>
          <w:szCs w:val="20"/>
          <w:highlight w:val="yellow"/>
        </w:rPr>
      </w:pPr>
      <w:r w:rsidRPr="00250D7C">
        <w:rPr>
          <w:rFonts w:ascii="Arial" w:hAnsi="Arial" w:cs="Arial"/>
          <w:sz w:val="20"/>
          <w:szCs w:val="20"/>
          <w:highlight w:val="yellow"/>
        </w:rPr>
        <w:t xml:space="preserve">Názov: </w:t>
      </w:r>
      <w:r w:rsidR="007D4521" w:rsidRPr="00250D7C">
        <w:rPr>
          <w:rFonts w:ascii="Arial" w:hAnsi="Arial" w:cs="Arial"/>
          <w:sz w:val="20"/>
          <w:szCs w:val="20"/>
          <w:highlight w:val="yellow"/>
        </w:rPr>
        <w:t xml:space="preserve">                         </w:t>
      </w:r>
      <w:r w:rsidR="00F23D86" w:rsidRPr="00250D7C">
        <w:rPr>
          <w:rFonts w:ascii="Arial" w:hAnsi="Arial" w:cs="Arial"/>
          <w:sz w:val="20"/>
          <w:szCs w:val="20"/>
          <w:highlight w:val="yellow"/>
        </w:rPr>
        <w:t xml:space="preserve">  </w:t>
      </w:r>
    </w:p>
    <w:p w:rsidR="00407A60" w:rsidRPr="00250D7C" w:rsidRDefault="00407A60" w:rsidP="000B3176">
      <w:pPr>
        <w:tabs>
          <w:tab w:val="left" w:pos="4680"/>
        </w:tabs>
        <w:spacing w:before="60" w:after="60"/>
        <w:ind w:left="709"/>
        <w:rPr>
          <w:rFonts w:ascii="Arial" w:hAnsi="Arial" w:cs="Arial"/>
          <w:sz w:val="20"/>
          <w:szCs w:val="20"/>
          <w:highlight w:val="yellow"/>
        </w:rPr>
      </w:pPr>
      <w:r w:rsidRPr="00250D7C">
        <w:rPr>
          <w:rFonts w:ascii="Arial" w:hAnsi="Arial" w:cs="Arial"/>
          <w:sz w:val="20"/>
          <w:szCs w:val="20"/>
          <w:highlight w:val="yellow"/>
        </w:rPr>
        <w:t xml:space="preserve">Sídlo: </w:t>
      </w:r>
      <w:r w:rsidR="007D4521" w:rsidRPr="00250D7C">
        <w:rPr>
          <w:rFonts w:ascii="Arial" w:hAnsi="Arial" w:cs="Arial"/>
          <w:sz w:val="20"/>
          <w:szCs w:val="20"/>
          <w:highlight w:val="yellow"/>
        </w:rPr>
        <w:t xml:space="preserve">                              </w:t>
      </w:r>
      <w:r w:rsidR="00163200" w:rsidRPr="00250D7C">
        <w:rPr>
          <w:rFonts w:ascii="Arial" w:hAnsi="Arial" w:cs="Arial"/>
          <w:sz w:val="20"/>
          <w:szCs w:val="20"/>
          <w:highlight w:val="yellow"/>
        </w:rPr>
        <w:t xml:space="preserve"> </w:t>
      </w:r>
      <w:r w:rsidR="00FC1231" w:rsidRPr="00250D7C">
        <w:rPr>
          <w:rStyle w:val="ff0"/>
          <w:rFonts w:ascii="Arial" w:hAnsi="Arial" w:cs="Arial"/>
          <w:sz w:val="20"/>
          <w:szCs w:val="20"/>
          <w:highlight w:val="yellow"/>
        </w:rPr>
        <w:t xml:space="preserve"> </w:t>
      </w:r>
      <w:r w:rsidR="007D4521" w:rsidRPr="00250D7C">
        <w:rPr>
          <w:rFonts w:ascii="Arial" w:hAnsi="Arial" w:cs="Arial"/>
          <w:sz w:val="20"/>
          <w:szCs w:val="20"/>
          <w:highlight w:val="yellow"/>
        </w:rPr>
        <w:t xml:space="preserve">                                </w:t>
      </w:r>
    </w:p>
    <w:p w:rsidR="00407A60" w:rsidRPr="00250D7C" w:rsidRDefault="007D4521" w:rsidP="000B3176">
      <w:pPr>
        <w:tabs>
          <w:tab w:val="left" w:pos="4680"/>
        </w:tabs>
        <w:spacing w:before="60" w:after="60"/>
        <w:ind w:left="709"/>
        <w:rPr>
          <w:rFonts w:ascii="Arial" w:hAnsi="Arial" w:cs="Arial"/>
          <w:sz w:val="20"/>
          <w:szCs w:val="20"/>
          <w:highlight w:val="yellow"/>
        </w:rPr>
      </w:pPr>
      <w:r w:rsidRPr="00250D7C">
        <w:rPr>
          <w:rFonts w:ascii="Arial" w:hAnsi="Arial" w:cs="Arial"/>
          <w:sz w:val="20"/>
          <w:szCs w:val="20"/>
          <w:highlight w:val="yellow"/>
        </w:rPr>
        <w:t xml:space="preserve">IČO:                               </w:t>
      </w:r>
      <w:r w:rsidR="00FC1231" w:rsidRPr="00250D7C">
        <w:rPr>
          <w:rFonts w:ascii="Arial" w:hAnsi="Arial" w:cs="Arial"/>
          <w:sz w:val="20"/>
          <w:szCs w:val="20"/>
          <w:highlight w:val="yellow"/>
        </w:rPr>
        <w:t xml:space="preserve"> </w:t>
      </w:r>
      <w:r w:rsidRPr="00250D7C">
        <w:rPr>
          <w:rFonts w:ascii="Arial" w:hAnsi="Arial" w:cs="Arial"/>
          <w:sz w:val="20"/>
          <w:szCs w:val="20"/>
          <w:highlight w:val="yellow"/>
        </w:rPr>
        <w:t xml:space="preserve">                                  </w:t>
      </w:r>
    </w:p>
    <w:p w:rsidR="00406577" w:rsidRPr="00250D7C" w:rsidRDefault="00E25DA7" w:rsidP="000B3176">
      <w:pPr>
        <w:tabs>
          <w:tab w:val="left" w:pos="4680"/>
        </w:tabs>
        <w:spacing w:before="60" w:after="60"/>
        <w:ind w:left="709"/>
        <w:rPr>
          <w:rFonts w:ascii="Arial" w:hAnsi="Arial" w:cs="Arial"/>
          <w:sz w:val="20"/>
          <w:szCs w:val="20"/>
          <w:highlight w:val="yellow"/>
        </w:rPr>
      </w:pPr>
      <w:r w:rsidRPr="00250D7C">
        <w:rPr>
          <w:rFonts w:ascii="Arial" w:hAnsi="Arial" w:cs="Arial"/>
          <w:sz w:val="20"/>
          <w:szCs w:val="20"/>
          <w:highlight w:val="yellow"/>
        </w:rPr>
        <w:t>DIČ:</w:t>
      </w:r>
      <w:r w:rsidR="00F37ACD" w:rsidRPr="00250D7C">
        <w:rPr>
          <w:rFonts w:ascii="Arial" w:hAnsi="Arial" w:cs="Arial"/>
          <w:sz w:val="20"/>
          <w:szCs w:val="20"/>
          <w:highlight w:val="yellow"/>
        </w:rPr>
        <w:t xml:space="preserve">                                </w:t>
      </w:r>
    </w:p>
    <w:p w:rsidR="00365906" w:rsidRPr="00250D7C" w:rsidRDefault="00406577" w:rsidP="000B3176">
      <w:pPr>
        <w:tabs>
          <w:tab w:val="left" w:pos="4680"/>
        </w:tabs>
        <w:spacing w:before="60" w:after="60"/>
        <w:ind w:left="709"/>
        <w:rPr>
          <w:rFonts w:ascii="Arial" w:hAnsi="Arial" w:cs="Arial"/>
          <w:sz w:val="20"/>
          <w:szCs w:val="20"/>
          <w:highlight w:val="yellow"/>
        </w:rPr>
      </w:pPr>
      <w:r w:rsidRPr="00250D7C">
        <w:rPr>
          <w:rFonts w:ascii="Arial" w:hAnsi="Arial" w:cs="Arial"/>
          <w:sz w:val="20"/>
          <w:szCs w:val="20"/>
          <w:highlight w:val="yellow"/>
        </w:rPr>
        <w:t>I</w:t>
      </w:r>
      <w:r w:rsidR="00365906" w:rsidRPr="00250D7C">
        <w:rPr>
          <w:rFonts w:ascii="Arial" w:hAnsi="Arial" w:cs="Arial"/>
          <w:sz w:val="20"/>
          <w:szCs w:val="20"/>
          <w:highlight w:val="yellow"/>
        </w:rPr>
        <w:t>Č DPH:</w:t>
      </w:r>
      <w:r w:rsidR="00F37ACD" w:rsidRPr="00250D7C">
        <w:rPr>
          <w:rFonts w:ascii="Arial" w:hAnsi="Arial" w:cs="Arial"/>
          <w:sz w:val="20"/>
          <w:szCs w:val="20"/>
          <w:highlight w:val="yellow"/>
        </w:rPr>
        <w:t xml:space="preserve">                           </w:t>
      </w:r>
    </w:p>
    <w:p w:rsidR="00F52C50" w:rsidRPr="00250D7C" w:rsidRDefault="003343FE" w:rsidP="000B3176">
      <w:pPr>
        <w:tabs>
          <w:tab w:val="left" w:pos="4680"/>
        </w:tabs>
        <w:spacing w:before="60" w:after="60"/>
        <w:ind w:left="709"/>
        <w:rPr>
          <w:rFonts w:ascii="Arial CE" w:hAnsi="Arial CE" w:cs="Arial"/>
          <w:sz w:val="20"/>
          <w:szCs w:val="20"/>
          <w:highlight w:val="yellow"/>
        </w:rPr>
      </w:pPr>
      <w:r w:rsidRPr="00250D7C">
        <w:rPr>
          <w:rFonts w:ascii="Arial CE" w:hAnsi="Arial CE" w:cs="Arial"/>
          <w:sz w:val="20"/>
          <w:szCs w:val="20"/>
          <w:highlight w:val="yellow"/>
        </w:rPr>
        <w:t>Bankové spojenie</w:t>
      </w:r>
      <w:r w:rsidR="00407A60" w:rsidRPr="00250D7C">
        <w:rPr>
          <w:rFonts w:ascii="Arial CE" w:hAnsi="Arial CE" w:cs="Arial"/>
          <w:sz w:val="20"/>
          <w:szCs w:val="20"/>
          <w:highlight w:val="yellow"/>
        </w:rPr>
        <w:t>:</w:t>
      </w:r>
      <w:r w:rsidR="008A47E2" w:rsidRPr="00250D7C">
        <w:rPr>
          <w:rFonts w:ascii="Arial CE" w:hAnsi="Arial CE" w:cs="Arial"/>
          <w:sz w:val="20"/>
          <w:szCs w:val="20"/>
          <w:highlight w:val="yellow"/>
        </w:rPr>
        <w:t xml:space="preserve">                                                             </w:t>
      </w:r>
    </w:p>
    <w:p w:rsidR="00407A60" w:rsidRPr="00F37ACD" w:rsidRDefault="00365906" w:rsidP="000B3176">
      <w:pPr>
        <w:tabs>
          <w:tab w:val="left" w:pos="4680"/>
        </w:tabs>
        <w:spacing w:before="60" w:after="60"/>
        <w:ind w:left="709"/>
        <w:rPr>
          <w:rFonts w:ascii="Arial" w:hAnsi="Arial" w:cs="Arial"/>
          <w:sz w:val="20"/>
          <w:szCs w:val="20"/>
        </w:rPr>
      </w:pPr>
      <w:r w:rsidRPr="00250D7C">
        <w:rPr>
          <w:rFonts w:ascii="Arial" w:hAnsi="Arial" w:cs="Arial"/>
          <w:sz w:val="20"/>
          <w:szCs w:val="20"/>
          <w:highlight w:val="yellow"/>
        </w:rPr>
        <w:t>Zastúpený:</w:t>
      </w:r>
      <w:r w:rsidR="008A47E2" w:rsidRPr="00F37ACD">
        <w:rPr>
          <w:rFonts w:ascii="Arial" w:hAnsi="Arial" w:cs="Arial"/>
          <w:sz w:val="20"/>
          <w:szCs w:val="20"/>
        </w:rPr>
        <w:t xml:space="preserve">         </w:t>
      </w:r>
      <w:r w:rsidR="00FC1231" w:rsidRPr="00F37ACD">
        <w:rPr>
          <w:rFonts w:ascii="Arial" w:hAnsi="Arial" w:cs="Arial"/>
          <w:sz w:val="20"/>
          <w:szCs w:val="20"/>
        </w:rPr>
        <w:t xml:space="preserve">             </w:t>
      </w:r>
      <w:r w:rsidR="008A47E2" w:rsidRPr="00F37ACD">
        <w:rPr>
          <w:rFonts w:ascii="Arial" w:hAnsi="Arial" w:cs="Arial"/>
          <w:sz w:val="20"/>
          <w:szCs w:val="20"/>
        </w:rPr>
        <w:t xml:space="preserve"> </w:t>
      </w:r>
      <w:r w:rsidR="00FC1231" w:rsidRPr="00F37ACD">
        <w:rPr>
          <w:rFonts w:ascii="Arial" w:hAnsi="Arial" w:cs="Arial"/>
          <w:sz w:val="20"/>
          <w:szCs w:val="20"/>
        </w:rPr>
        <w:tab/>
      </w:r>
      <w:r w:rsidR="008A47E2" w:rsidRPr="00F37ACD">
        <w:rPr>
          <w:rFonts w:ascii="Arial" w:hAnsi="Arial" w:cs="Arial"/>
          <w:sz w:val="20"/>
          <w:szCs w:val="20"/>
        </w:rPr>
        <w:t xml:space="preserve">                                                       </w:t>
      </w:r>
    </w:p>
    <w:p w:rsidR="00054A48" w:rsidRPr="002B49B1" w:rsidRDefault="00054A48" w:rsidP="00B27C93">
      <w:pPr>
        <w:tabs>
          <w:tab w:val="left" w:pos="4680"/>
        </w:tabs>
        <w:rPr>
          <w:rFonts w:ascii="Arial" w:hAnsi="Arial" w:cs="Arial"/>
          <w:b/>
          <w:bCs/>
          <w:i/>
          <w:iCs/>
          <w:sz w:val="20"/>
          <w:szCs w:val="20"/>
        </w:rPr>
      </w:pPr>
      <w:r w:rsidRPr="002B49B1">
        <w:rPr>
          <w:rFonts w:ascii="Arial" w:hAnsi="Arial" w:cs="Arial"/>
          <w:sz w:val="20"/>
          <w:szCs w:val="20"/>
        </w:rPr>
        <w:t>ďalej len „</w:t>
      </w:r>
      <w:r w:rsidR="006A25A1" w:rsidRPr="002B49B1">
        <w:rPr>
          <w:rFonts w:ascii="Arial" w:hAnsi="Arial" w:cs="Arial"/>
          <w:b/>
          <w:bCs/>
          <w:i/>
          <w:iCs/>
          <w:sz w:val="20"/>
          <w:szCs w:val="20"/>
        </w:rPr>
        <w:t>predávajúci</w:t>
      </w:r>
      <w:r w:rsidRPr="002B49B1">
        <w:rPr>
          <w:rFonts w:ascii="Arial" w:hAnsi="Arial" w:cs="Arial"/>
          <w:b/>
          <w:bCs/>
          <w:i/>
          <w:iCs/>
          <w:sz w:val="20"/>
          <w:szCs w:val="20"/>
        </w:rPr>
        <w:t>“</w:t>
      </w:r>
    </w:p>
    <w:p w:rsidR="00054A48" w:rsidRPr="002B49B1" w:rsidRDefault="00054A48">
      <w:pPr>
        <w:rPr>
          <w:rStyle w:val="ra"/>
          <w:rFonts w:ascii="Arial" w:hAnsi="Arial" w:cs="Arial"/>
          <w:sz w:val="12"/>
          <w:szCs w:val="12"/>
        </w:rPr>
      </w:pPr>
    </w:p>
    <w:p w:rsidR="00054A48" w:rsidRDefault="00054A48">
      <w:pPr>
        <w:rPr>
          <w:rStyle w:val="ra"/>
          <w:rFonts w:ascii="Arial" w:hAnsi="Arial" w:cs="Arial"/>
          <w:sz w:val="20"/>
          <w:szCs w:val="20"/>
        </w:rPr>
      </w:pPr>
      <w:r w:rsidRPr="00EB3690">
        <w:rPr>
          <w:rStyle w:val="ra"/>
          <w:rFonts w:ascii="Arial" w:hAnsi="Arial" w:cs="Arial"/>
          <w:sz w:val="20"/>
          <w:szCs w:val="20"/>
        </w:rPr>
        <w:t>za nasledovných podmienok:</w:t>
      </w:r>
    </w:p>
    <w:p w:rsidR="00AB256F" w:rsidRPr="00EB3690" w:rsidRDefault="00AB256F" w:rsidP="00AB256F">
      <w:pPr>
        <w:ind w:left="360"/>
        <w:jc w:val="center"/>
        <w:rPr>
          <w:rStyle w:val="ra"/>
          <w:rFonts w:ascii="Arial" w:hAnsi="Arial" w:cs="Arial"/>
          <w:b/>
          <w:bCs/>
          <w:sz w:val="20"/>
          <w:szCs w:val="20"/>
        </w:rPr>
      </w:pPr>
      <w:r w:rsidRPr="00EB3690">
        <w:rPr>
          <w:rStyle w:val="ra"/>
          <w:rFonts w:ascii="Arial" w:hAnsi="Arial" w:cs="Arial"/>
          <w:b/>
          <w:bCs/>
          <w:sz w:val="20"/>
          <w:szCs w:val="20"/>
        </w:rPr>
        <w:t xml:space="preserve">I. </w:t>
      </w:r>
    </w:p>
    <w:p w:rsidR="009E45DE" w:rsidRPr="00EB3690" w:rsidRDefault="009E45DE" w:rsidP="00AB256F">
      <w:pPr>
        <w:ind w:left="360"/>
        <w:jc w:val="center"/>
        <w:rPr>
          <w:rStyle w:val="ra"/>
          <w:rFonts w:ascii="Arial" w:hAnsi="Arial" w:cs="Arial"/>
          <w:b/>
          <w:bCs/>
          <w:sz w:val="20"/>
          <w:szCs w:val="20"/>
        </w:rPr>
      </w:pPr>
      <w:r w:rsidRPr="00EB3690">
        <w:rPr>
          <w:rStyle w:val="ra"/>
          <w:rFonts w:ascii="Arial" w:hAnsi="Arial" w:cs="Arial"/>
          <w:b/>
          <w:bCs/>
          <w:sz w:val="20"/>
          <w:szCs w:val="20"/>
        </w:rPr>
        <w:t>Preambula</w:t>
      </w:r>
    </w:p>
    <w:p w:rsidR="00044330" w:rsidRPr="00044330" w:rsidRDefault="00044330" w:rsidP="00044330">
      <w:pPr>
        <w:pStyle w:val="Nadpis2"/>
        <w:numPr>
          <w:ilvl w:val="1"/>
          <w:numId w:val="7"/>
        </w:numPr>
        <w:spacing w:before="120"/>
        <w:ind w:left="567" w:hanging="567"/>
        <w:jc w:val="both"/>
        <w:rPr>
          <w:rFonts w:ascii="Arial CE" w:hAnsi="Arial CE" w:cs="Arial"/>
          <w:b w:val="0"/>
          <w:sz w:val="20"/>
          <w:szCs w:val="20"/>
        </w:rPr>
      </w:pPr>
      <w:r w:rsidRPr="00044330">
        <w:rPr>
          <w:rFonts w:ascii="Arial CE" w:hAnsi="Arial CE" w:cs="Arial"/>
          <w:b w:val="0"/>
          <w:sz w:val="20"/>
          <w:szCs w:val="20"/>
        </w:rPr>
        <w:t>Zmluv</w:t>
      </w:r>
      <w:r w:rsidR="0078112C">
        <w:rPr>
          <w:rFonts w:ascii="Arial CE" w:hAnsi="Arial CE" w:cs="Arial"/>
          <w:b w:val="0"/>
          <w:sz w:val="20"/>
          <w:szCs w:val="20"/>
        </w:rPr>
        <w:t>a sa uzatvára</w:t>
      </w:r>
      <w:r w:rsidRPr="00044330">
        <w:rPr>
          <w:rFonts w:ascii="Arial CE" w:hAnsi="Arial CE" w:cs="Arial"/>
          <w:b w:val="0"/>
          <w:sz w:val="20"/>
          <w:szCs w:val="20"/>
        </w:rPr>
        <w:t xml:space="preserve"> v rámci projektu </w:t>
      </w:r>
      <w:r w:rsidRPr="00044330">
        <w:rPr>
          <w:rFonts w:ascii="Arial CE" w:hAnsi="Arial CE" w:cs="Arial"/>
          <w:sz w:val="20"/>
          <w:szCs w:val="20"/>
        </w:rPr>
        <w:t>„Využívaj energiu ekologicky!“, číslo ACC03P27,</w:t>
      </w:r>
      <w:r w:rsidRPr="00044330">
        <w:rPr>
          <w:rFonts w:ascii="Arial CE" w:hAnsi="Arial CE" w:cs="Arial"/>
          <w:b w:val="0"/>
          <w:sz w:val="20"/>
          <w:szCs w:val="20"/>
        </w:rPr>
        <w:t xml:space="preserve"> podporeného z programu  „</w:t>
      </w:r>
      <w:r w:rsidRPr="009F1E96">
        <w:rPr>
          <w:rFonts w:ascii="Arial CE" w:hAnsi="Arial CE" w:cs="Arial"/>
          <w:b w:val="0"/>
          <w:i/>
          <w:iCs/>
          <w:sz w:val="20"/>
          <w:szCs w:val="20"/>
        </w:rPr>
        <w:t>Zmierňovanie a prispôsobovanie sa zmene klímy</w:t>
      </w:r>
      <w:r w:rsidRPr="00044330">
        <w:rPr>
          <w:rFonts w:ascii="Arial CE" w:hAnsi="Arial CE" w:cs="Arial"/>
          <w:b w:val="0"/>
          <w:sz w:val="20"/>
          <w:szCs w:val="20"/>
        </w:rPr>
        <w:t>“ (SK-Klíma) financovaného z Nórskych grantov, štátneho rozpočtu SR a vlastných zdrojov</w:t>
      </w:r>
    </w:p>
    <w:p w:rsidR="00044330" w:rsidRPr="00044330" w:rsidRDefault="00EB3690" w:rsidP="00044330">
      <w:pPr>
        <w:pStyle w:val="Nadpis2"/>
        <w:numPr>
          <w:ilvl w:val="1"/>
          <w:numId w:val="7"/>
        </w:numPr>
        <w:spacing w:before="120"/>
        <w:ind w:left="567" w:hanging="567"/>
        <w:jc w:val="both"/>
        <w:rPr>
          <w:rFonts w:ascii="Arial CE" w:hAnsi="Arial CE" w:cs="Arial"/>
          <w:b w:val="0"/>
          <w:sz w:val="20"/>
          <w:szCs w:val="20"/>
        </w:rPr>
      </w:pPr>
      <w:r w:rsidRPr="00044330">
        <w:rPr>
          <w:rFonts w:ascii="Arial CE" w:hAnsi="Arial CE" w:cs="Arial"/>
          <w:b w:val="0"/>
          <w:iCs/>
          <w:sz w:val="20"/>
          <w:szCs w:val="20"/>
        </w:rPr>
        <w:t xml:space="preserve">Kupujúci </w:t>
      </w:r>
      <w:r w:rsidR="008A247D" w:rsidRPr="00044330">
        <w:rPr>
          <w:rFonts w:ascii="Arial CE" w:hAnsi="Arial CE" w:cs="Arial"/>
          <w:b w:val="0"/>
          <w:iCs/>
          <w:sz w:val="20"/>
          <w:szCs w:val="20"/>
        </w:rPr>
        <w:t>je v</w:t>
      </w:r>
      <w:r w:rsidR="008A247D" w:rsidRPr="00044330">
        <w:rPr>
          <w:rFonts w:ascii="Arial CE" w:hAnsi="Arial CE" w:cs="Arial"/>
          <w:b w:val="0"/>
          <w:color w:val="000000"/>
          <w:sz w:val="20"/>
          <w:szCs w:val="20"/>
        </w:rPr>
        <w:t xml:space="preserve">erejným obstarávateľom </w:t>
      </w:r>
      <w:r w:rsidR="00044330" w:rsidRPr="00044330">
        <w:rPr>
          <w:rFonts w:ascii="Arial CE" w:hAnsi="Arial CE" w:cs="Arial"/>
          <w:b w:val="0"/>
          <w:color w:val="000000"/>
          <w:sz w:val="20"/>
          <w:szCs w:val="20"/>
        </w:rPr>
        <w:t xml:space="preserve">- </w:t>
      </w:r>
      <w:r w:rsidR="00044330" w:rsidRPr="00044330">
        <w:rPr>
          <w:rFonts w:ascii="Arial CE" w:eastAsia="Calibri" w:hAnsi="Arial CE" w:cs="Arial"/>
          <w:b w:val="0"/>
          <w:sz w:val="20"/>
          <w:szCs w:val="20"/>
          <w:lang w:eastAsia="en-US"/>
        </w:rPr>
        <w:t>osoba, ktorá nie je verejný obstarávateľ ani obstarávateľ, ale ktorej verejný obstarávateľ poskytne viac ako 50% finančných prostriedkov na dodanie tovaru, na uskutočnenie stavebných prác a na poskytnutie služieb. Táto osoba je povinná postupovať v súlade s §8 Zákona č. 343/2015 Z.z. o verejnom obstarávaní</w:t>
      </w:r>
      <w:r w:rsidR="009F1E96">
        <w:rPr>
          <w:rFonts w:ascii="Arial CE" w:eastAsia="Calibri" w:hAnsi="Arial CE" w:cs="Arial"/>
          <w:b w:val="0"/>
          <w:sz w:val="20"/>
          <w:szCs w:val="20"/>
          <w:lang w:eastAsia="en-US"/>
        </w:rPr>
        <w:t>.</w:t>
      </w:r>
    </w:p>
    <w:p w:rsidR="00EB3690" w:rsidRPr="00044330" w:rsidRDefault="00EB3690" w:rsidP="00E94432">
      <w:pPr>
        <w:pStyle w:val="Odsekzoznamu"/>
        <w:numPr>
          <w:ilvl w:val="1"/>
          <w:numId w:val="7"/>
        </w:numPr>
        <w:spacing w:before="120"/>
        <w:ind w:left="567" w:hanging="567"/>
        <w:jc w:val="both"/>
        <w:rPr>
          <w:rFonts w:ascii="Arial CE" w:hAnsi="Arial CE" w:cs="Arial"/>
          <w:sz w:val="20"/>
          <w:szCs w:val="20"/>
        </w:rPr>
      </w:pPr>
      <w:r w:rsidRPr="00044330">
        <w:rPr>
          <w:rFonts w:ascii="Arial CE" w:hAnsi="Arial CE" w:cs="Arial"/>
          <w:sz w:val="20"/>
          <w:szCs w:val="20"/>
        </w:rPr>
        <w:t xml:space="preserve">Predávajúci je osobou oprávnenou a spôsobilou dodať </w:t>
      </w:r>
      <w:r w:rsidR="0015471E" w:rsidRPr="00044330">
        <w:rPr>
          <w:rFonts w:ascii="Arial CE" w:hAnsi="Arial CE" w:cs="Arial"/>
          <w:sz w:val="20"/>
          <w:szCs w:val="20"/>
        </w:rPr>
        <w:t xml:space="preserve">tovar a súvisiace </w:t>
      </w:r>
      <w:r w:rsidRPr="00044330">
        <w:rPr>
          <w:rFonts w:ascii="Arial CE" w:hAnsi="Arial CE" w:cs="Arial"/>
          <w:sz w:val="20"/>
          <w:szCs w:val="20"/>
        </w:rPr>
        <w:t>služby, ktoré sú predmetom zmluvy</w:t>
      </w:r>
      <w:r w:rsidRPr="00044330">
        <w:rPr>
          <w:rFonts w:ascii="Arial CE" w:hAnsi="Arial CE" w:cs="Arial"/>
          <w:iCs/>
          <w:sz w:val="20"/>
          <w:szCs w:val="20"/>
        </w:rPr>
        <w:t>.</w:t>
      </w:r>
    </w:p>
    <w:p w:rsidR="00365906" w:rsidRPr="00044330" w:rsidRDefault="00365906" w:rsidP="00E94432">
      <w:pPr>
        <w:pStyle w:val="Odsekzoznamu"/>
        <w:numPr>
          <w:ilvl w:val="1"/>
          <w:numId w:val="7"/>
        </w:numPr>
        <w:spacing w:before="120"/>
        <w:ind w:left="567" w:hanging="567"/>
        <w:jc w:val="both"/>
        <w:rPr>
          <w:rFonts w:ascii="Arial CE" w:hAnsi="Arial CE" w:cs="Arial"/>
          <w:sz w:val="20"/>
          <w:szCs w:val="20"/>
        </w:rPr>
      </w:pPr>
      <w:r w:rsidRPr="00044330">
        <w:rPr>
          <w:rFonts w:ascii="Arial CE" w:hAnsi="Arial CE" w:cs="Arial"/>
          <w:iCs/>
          <w:sz w:val="20"/>
          <w:szCs w:val="20"/>
        </w:rPr>
        <w:t>Zmluva je výsledkom verejného obstarávania zákazky</w:t>
      </w:r>
      <w:r w:rsidR="00EB3690" w:rsidRPr="00044330">
        <w:rPr>
          <w:rFonts w:ascii="Arial CE" w:hAnsi="Arial CE" w:cs="Arial"/>
          <w:iCs/>
          <w:sz w:val="20"/>
          <w:szCs w:val="20"/>
        </w:rPr>
        <w:t xml:space="preserve"> s nízkou hodnotou</w:t>
      </w:r>
      <w:r w:rsidR="007241A7" w:rsidRPr="00044330">
        <w:rPr>
          <w:rFonts w:ascii="Arial CE" w:hAnsi="Arial CE" w:cs="Arial"/>
          <w:iCs/>
          <w:sz w:val="20"/>
          <w:szCs w:val="20"/>
        </w:rPr>
        <w:t>, v rámci ktorého predávajúci predložil ponuku</w:t>
      </w:r>
      <w:r w:rsidR="009F1E96">
        <w:rPr>
          <w:rFonts w:ascii="Arial CE" w:hAnsi="Arial CE" w:cs="Arial"/>
          <w:iCs/>
          <w:sz w:val="20"/>
          <w:szCs w:val="20"/>
        </w:rPr>
        <w:t>.</w:t>
      </w:r>
    </w:p>
    <w:p w:rsidR="00054A48" w:rsidRPr="00B0755E" w:rsidRDefault="00054A48" w:rsidP="00AB256F">
      <w:pPr>
        <w:rPr>
          <w:rFonts w:ascii="Arial" w:hAnsi="Arial" w:cs="Arial"/>
          <w:sz w:val="20"/>
          <w:szCs w:val="20"/>
        </w:rPr>
      </w:pPr>
    </w:p>
    <w:p w:rsidR="0019788E" w:rsidRPr="00AB3E06" w:rsidRDefault="0019788E" w:rsidP="0019788E">
      <w:pPr>
        <w:rPr>
          <w:rFonts w:ascii="Arial" w:hAnsi="Arial" w:cs="Arial"/>
          <w:sz w:val="16"/>
          <w:szCs w:val="16"/>
        </w:rPr>
      </w:pPr>
    </w:p>
    <w:p w:rsidR="00054A48" w:rsidRPr="00223964" w:rsidRDefault="00054A48">
      <w:pPr>
        <w:jc w:val="center"/>
        <w:rPr>
          <w:rStyle w:val="ra"/>
          <w:rFonts w:ascii="Arial" w:hAnsi="Arial" w:cs="Arial"/>
          <w:b/>
          <w:bCs/>
          <w:sz w:val="20"/>
          <w:szCs w:val="20"/>
        </w:rPr>
      </w:pPr>
      <w:r w:rsidRPr="00223964">
        <w:rPr>
          <w:rStyle w:val="ra"/>
          <w:rFonts w:ascii="Arial" w:hAnsi="Arial" w:cs="Arial"/>
          <w:b/>
          <w:bCs/>
          <w:sz w:val="20"/>
          <w:szCs w:val="20"/>
        </w:rPr>
        <w:t>II.</w:t>
      </w:r>
    </w:p>
    <w:p w:rsidR="00054A48" w:rsidRPr="00223964" w:rsidRDefault="00054A48">
      <w:pPr>
        <w:jc w:val="center"/>
        <w:rPr>
          <w:rStyle w:val="ra"/>
          <w:rFonts w:ascii="Arial" w:hAnsi="Arial" w:cs="Arial"/>
          <w:b/>
          <w:bCs/>
          <w:sz w:val="20"/>
          <w:szCs w:val="20"/>
        </w:rPr>
      </w:pPr>
      <w:r w:rsidRPr="00223964">
        <w:rPr>
          <w:rStyle w:val="ra"/>
          <w:rFonts w:ascii="Arial" w:hAnsi="Arial" w:cs="Arial"/>
          <w:b/>
          <w:bCs/>
          <w:sz w:val="20"/>
          <w:szCs w:val="20"/>
        </w:rPr>
        <w:t>Predmet zmluvy</w:t>
      </w:r>
    </w:p>
    <w:p w:rsidR="00054A48" w:rsidRPr="00AB3E06" w:rsidRDefault="00054A48">
      <w:pPr>
        <w:jc w:val="center"/>
        <w:rPr>
          <w:rStyle w:val="ra"/>
          <w:rFonts w:ascii="Arial" w:hAnsi="Arial" w:cs="Arial"/>
          <w:sz w:val="10"/>
          <w:szCs w:val="10"/>
        </w:rPr>
      </w:pPr>
    </w:p>
    <w:p w:rsidR="002B41C7" w:rsidRPr="00CE2593" w:rsidRDefault="002B41C7" w:rsidP="002B41C7">
      <w:pPr>
        <w:spacing w:after="120"/>
        <w:ind w:left="567" w:hanging="567"/>
        <w:jc w:val="both"/>
        <w:rPr>
          <w:rFonts w:ascii="Arial CE" w:hAnsi="Arial CE" w:cs="Arial"/>
          <w:sz w:val="20"/>
          <w:szCs w:val="20"/>
        </w:rPr>
      </w:pPr>
      <w:r w:rsidRPr="00CE2593">
        <w:rPr>
          <w:rFonts w:ascii="Arial CE" w:hAnsi="Arial CE" w:cs="Arial"/>
          <w:iCs/>
          <w:sz w:val="20"/>
          <w:szCs w:val="20"/>
        </w:rPr>
        <w:t xml:space="preserve">2.1    </w:t>
      </w:r>
      <w:r w:rsidR="004538CA" w:rsidRPr="00CE2593">
        <w:rPr>
          <w:rFonts w:ascii="Arial CE" w:hAnsi="Arial CE" w:cs="Arial"/>
          <w:iCs/>
          <w:sz w:val="20"/>
          <w:szCs w:val="20"/>
        </w:rPr>
        <w:t xml:space="preserve">Predmetom tejto Zmluvy je dodávka zákazky s názvom </w:t>
      </w:r>
      <w:r w:rsidR="0015471E" w:rsidRPr="00CE2593">
        <w:rPr>
          <w:rFonts w:ascii="Arial CE" w:hAnsi="Arial CE" w:cs="Arial"/>
          <w:b/>
          <w:sz w:val="20"/>
          <w:szCs w:val="20"/>
        </w:rPr>
        <w:t>„</w:t>
      </w:r>
      <w:r w:rsidR="00CE2593" w:rsidRPr="00CE2593">
        <w:rPr>
          <w:rFonts w:ascii="Arial CE" w:hAnsi="Arial CE" w:cs="Arial"/>
          <w:b/>
          <w:sz w:val="20"/>
          <w:szCs w:val="20"/>
        </w:rPr>
        <w:t>Nákup zariadení na podporu e-mobility v Spojenej škole sv. Jána Pavla II. v Poprade</w:t>
      </w:r>
      <w:r w:rsidR="006E4465" w:rsidRPr="00CE2593">
        <w:rPr>
          <w:rFonts w:ascii="Arial CE" w:hAnsi="Arial CE" w:cs="Arial"/>
          <w:b/>
          <w:sz w:val="20"/>
          <w:szCs w:val="20"/>
        </w:rPr>
        <w:t>“</w:t>
      </w:r>
      <w:r w:rsidR="00CF61F6">
        <w:rPr>
          <w:rFonts w:ascii="Arial CE" w:hAnsi="Arial CE" w:cs="Arial"/>
          <w:b/>
          <w:sz w:val="20"/>
          <w:szCs w:val="20"/>
        </w:rPr>
        <w:t xml:space="preserve"> – </w:t>
      </w:r>
      <w:r w:rsidR="00CF61F6" w:rsidRPr="00CF61F6">
        <w:rPr>
          <w:rFonts w:ascii="Arial CE" w:hAnsi="Arial CE" w:cs="Arial"/>
          <w:b/>
          <w:sz w:val="20"/>
          <w:szCs w:val="20"/>
          <w:highlight w:val="yellow"/>
        </w:rPr>
        <w:t>LOGICKÝ CELOK Č. 1: Smart lavičky / LOGICKÝ CELOK Č. 2 E-mobilita.</w:t>
      </w:r>
    </w:p>
    <w:p w:rsidR="00CE2593" w:rsidRPr="00CE2593" w:rsidRDefault="00CE2593" w:rsidP="00CF61F6">
      <w:pPr>
        <w:spacing w:before="120"/>
        <w:ind w:left="567"/>
        <w:jc w:val="both"/>
        <w:rPr>
          <w:rFonts w:ascii="Arial CE" w:hAnsi="Arial CE"/>
          <w:sz w:val="20"/>
          <w:szCs w:val="20"/>
        </w:rPr>
      </w:pPr>
      <w:r w:rsidRPr="00CE2593">
        <w:rPr>
          <w:rFonts w:ascii="Arial CE" w:hAnsi="Arial CE" w:cs="Arial"/>
          <w:sz w:val="20"/>
          <w:szCs w:val="20"/>
        </w:rPr>
        <w:t xml:space="preserve">Predmetom zákazky je dodávka zariadení podporujúcich e-mobilitu, ktoré budú súčasťou moderného vybavenia Mini Ekoparku. </w:t>
      </w:r>
      <w:r w:rsidRPr="00CF61F6">
        <w:rPr>
          <w:rFonts w:ascii="Arial CE" w:hAnsi="Arial CE" w:cs="Arial"/>
          <w:sz w:val="20"/>
          <w:szCs w:val="20"/>
          <w:highlight w:val="yellow"/>
        </w:rPr>
        <w:t>Osadenie smart-lavičiek, nákup e-kolobežiek a e-bicyklov</w:t>
      </w:r>
      <w:r w:rsidR="00CF61F6" w:rsidRPr="00CF61F6">
        <w:rPr>
          <w:rFonts w:ascii="Arial CE" w:hAnsi="Arial CE" w:cs="Arial"/>
          <w:sz w:val="20"/>
          <w:szCs w:val="20"/>
          <w:highlight w:val="yellow"/>
        </w:rPr>
        <w:t xml:space="preserve"> (V ZÁVISLOSTI OD KONKRÉTNEHO LOGICKÉHO CELKU)</w:t>
      </w:r>
    </w:p>
    <w:p w:rsidR="00CE2593" w:rsidRPr="000B3176" w:rsidRDefault="00CE2593" w:rsidP="00CE2593">
      <w:pPr>
        <w:spacing w:before="120"/>
        <w:ind w:left="567"/>
        <w:jc w:val="both"/>
        <w:rPr>
          <w:rFonts w:ascii="Arial CE" w:hAnsi="Arial CE" w:cs="Arial"/>
          <w:sz w:val="8"/>
          <w:szCs w:val="8"/>
        </w:rPr>
      </w:pPr>
    </w:p>
    <w:p w:rsidR="00CF61F6" w:rsidRDefault="00CF61F6">
      <w:pPr>
        <w:rPr>
          <w:rFonts w:ascii="Arial CE" w:hAnsi="Arial CE" w:cs="Arial"/>
          <w:sz w:val="20"/>
          <w:szCs w:val="20"/>
          <w:highlight w:val="yellow"/>
        </w:rPr>
      </w:pPr>
      <w:r>
        <w:rPr>
          <w:rFonts w:ascii="Arial CE" w:hAnsi="Arial CE" w:cs="Arial"/>
          <w:sz w:val="20"/>
          <w:szCs w:val="20"/>
          <w:highlight w:val="yellow"/>
        </w:rPr>
        <w:br w:type="page"/>
      </w:r>
    </w:p>
    <w:p w:rsidR="00CE2593" w:rsidRPr="00CE2593" w:rsidRDefault="00CE2593" w:rsidP="00CE2593">
      <w:pPr>
        <w:spacing w:before="120"/>
        <w:ind w:left="567"/>
        <w:jc w:val="both"/>
        <w:rPr>
          <w:rFonts w:ascii="Arial CE" w:hAnsi="Arial CE" w:cs="Arial"/>
          <w:sz w:val="20"/>
          <w:szCs w:val="20"/>
        </w:rPr>
      </w:pPr>
      <w:r w:rsidRPr="006754EC">
        <w:rPr>
          <w:rFonts w:ascii="Arial CE" w:hAnsi="Arial CE" w:cs="Arial"/>
          <w:sz w:val="20"/>
          <w:szCs w:val="20"/>
          <w:highlight w:val="yellow"/>
        </w:rPr>
        <w:lastRenderedPageBreak/>
        <w:t>Skladba zákazky pozostáva z nákupu</w:t>
      </w:r>
      <w:r w:rsidRPr="00CE2593">
        <w:rPr>
          <w:rFonts w:ascii="Arial CE" w:hAnsi="Arial CE" w:cs="Arial"/>
          <w:sz w:val="20"/>
          <w:szCs w:val="20"/>
        </w:rPr>
        <w:t>:</w:t>
      </w:r>
      <w:r w:rsidR="006754EC">
        <w:rPr>
          <w:rFonts w:ascii="Arial CE" w:hAnsi="Arial CE" w:cs="Arial"/>
          <w:sz w:val="20"/>
          <w:szCs w:val="20"/>
        </w:rPr>
        <w:t xml:space="preserve"> </w:t>
      </w:r>
      <w:r w:rsidR="006754EC" w:rsidRPr="006754EC">
        <w:rPr>
          <w:rFonts w:ascii="Arial CE" w:hAnsi="Arial CE" w:cs="Arial"/>
          <w:sz w:val="20"/>
          <w:szCs w:val="20"/>
          <w:highlight w:val="yellow"/>
        </w:rPr>
        <w:t>(BUDE UPRAVENÉ PRI PODPISE ZMLUVY V ZÁVISLOSTI OD POČTU LOGICKÝCH CELKOV)</w:t>
      </w:r>
    </w:p>
    <w:p w:rsidR="00CE2593" w:rsidRPr="006754EC" w:rsidRDefault="00CE2593" w:rsidP="009947A1">
      <w:pPr>
        <w:shd w:val="clear" w:color="auto" w:fill="FFFFFF"/>
        <w:ind w:left="1276" w:hanging="283"/>
        <w:jc w:val="both"/>
        <w:rPr>
          <w:rFonts w:ascii="Arial CE" w:hAnsi="Arial CE" w:cs="Arial"/>
          <w:b/>
          <w:i/>
          <w:sz w:val="20"/>
          <w:szCs w:val="20"/>
          <w:highlight w:val="yellow"/>
        </w:rPr>
      </w:pPr>
      <w:r w:rsidRPr="006754EC">
        <w:rPr>
          <w:rFonts w:ascii="Arial CE" w:hAnsi="Arial CE" w:cs="Arial"/>
          <w:b/>
          <w:i/>
          <w:sz w:val="20"/>
          <w:szCs w:val="20"/>
          <w:highlight w:val="yellow"/>
        </w:rPr>
        <w:t>a) Smart lavičky – 2 ks</w:t>
      </w:r>
    </w:p>
    <w:p w:rsidR="00CE2593" w:rsidRPr="006754EC" w:rsidRDefault="00CE2593" w:rsidP="009947A1">
      <w:pPr>
        <w:shd w:val="clear" w:color="auto" w:fill="FFFFFF"/>
        <w:ind w:left="1276" w:hanging="283"/>
        <w:rPr>
          <w:rFonts w:ascii="Arial CE" w:hAnsi="Arial CE" w:cs="Arial"/>
          <w:b/>
          <w:i/>
          <w:sz w:val="20"/>
          <w:szCs w:val="20"/>
          <w:highlight w:val="yellow"/>
        </w:rPr>
      </w:pPr>
      <w:r w:rsidRPr="006754EC">
        <w:rPr>
          <w:rFonts w:ascii="Arial CE" w:hAnsi="Arial CE" w:cs="Arial"/>
          <w:b/>
          <w:i/>
          <w:sz w:val="20"/>
          <w:szCs w:val="20"/>
          <w:highlight w:val="yellow"/>
        </w:rPr>
        <w:t>b) e-bicykle – 2 ks</w:t>
      </w:r>
    </w:p>
    <w:p w:rsidR="00CE2593" w:rsidRPr="00CE2593" w:rsidRDefault="00CE2593" w:rsidP="009947A1">
      <w:pPr>
        <w:shd w:val="clear" w:color="auto" w:fill="FFFFFF"/>
        <w:ind w:left="1276" w:hanging="283"/>
        <w:jc w:val="both"/>
        <w:rPr>
          <w:rFonts w:ascii="Arial CE" w:hAnsi="Arial CE" w:cs="Arial"/>
          <w:b/>
          <w:i/>
          <w:sz w:val="20"/>
          <w:szCs w:val="20"/>
        </w:rPr>
      </w:pPr>
      <w:r w:rsidRPr="006754EC">
        <w:rPr>
          <w:rFonts w:ascii="Arial CE" w:hAnsi="Arial CE" w:cs="Arial"/>
          <w:b/>
          <w:i/>
          <w:sz w:val="20"/>
          <w:szCs w:val="20"/>
          <w:highlight w:val="yellow"/>
        </w:rPr>
        <w:t>c) e-kolobežky – 15 ks</w:t>
      </w:r>
    </w:p>
    <w:p w:rsidR="00CE2593" w:rsidRDefault="00CE2593" w:rsidP="009947A1">
      <w:pPr>
        <w:ind w:left="567" w:hanging="567"/>
        <w:jc w:val="both"/>
        <w:rPr>
          <w:rFonts w:ascii="Arial" w:hAnsi="Arial" w:cs="Arial"/>
          <w:sz w:val="20"/>
          <w:szCs w:val="20"/>
        </w:rPr>
      </w:pPr>
    </w:p>
    <w:p w:rsidR="007D00C7" w:rsidRPr="007D00C7" w:rsidRDefault="008A247D" w:rsidP="007D00C7">
      <w:pPr>
        <w:pStyle w:val="Odsekzoznamu"/>
        <w:spacing w:after="120"/>
        <w:ind w:left="567"/>
        <w:jc w:val="both"/>
        <w:rPr>
          <w:rFonts w:ascii="Arial CE" w:hAnsi="Arial CE" w:cs="Arial"/>
          <w:sz w:val="20"/>
          <w:szCs w:val="20"/>
        </w:rPr>
      </w:pPr>
      <w:r w:rsidRPr="007D00C7">
        <w:rPr>
          <w:rFonts w:ascii="Arial CE" w:hAnsi="Arial CE" w:cs="Arial"/>
          <w:sz w:val="20"/>
          <w:szCs w:val="20"/>
        </w:rPr>
        <w:t xml:space="preserve">Špecifikácia zákazky spolu s určením </w:t>
      </w:r>
      <w:r w:rsidR="007D00C7">
        <w:rPr>
          <w:rFonts w:ascii="Arial CE" w:hAnsi="Arial CE" w:cs="Arial"/>
          <w:sz w:val="20"/>
          <w:szCs w:val="20"/>
        </w:rPr>
        <w:t>technických parametrov</w:t>
      </w:r>
      <w:r w:rsidRPr="007D00C7">
        <w:rPr>
          <w:rFonts w:ascii="Arial CE" w:hAnsi="Arial CE" w:cs="Arial"/>
          <w:sz w:val="20"/>
          <w:szCs w:val="20"/>
        </w:rPr>
        <w:t xml:space="preserve"> </w:t>
      </w:r>
      <w:r w:rsidR="009F1E96">
        <w:rPr>
          <w:rFonts w:ascii="Arial CE" w:hAnsi="Arial CE" w:cs="Arial"/>
          <w:sz w:val="20"/>
          <w:szCs w:val="20"/>
        </w:rPr>
        <w:t xml:space="preserve">(technické listy resp. typologické označenie produktov) </w:t>
      </w:r>
      <w:r w:rsidRPr="007D00C7">
        <w:rPr>
          <w:rFonts w:ascii="Arial CE" w:hAnsi="Arial CE" w:cs="Arial"/>
          <w:sz w:val="20"/>
          <w:szCs w:val="20"/>
        </w:rPr>
        <w:t>nakupovaných zariadení je</w:t>
      </w:r>
      <w:r w:rsidR="009F1E96">
        <w:rPr>
          <w:rFonts w:ascii="Arial CE" w:hAnsi="Arial CE" w:cs="Arial"/>
          <w:sz w:val="20"/>
          <w:szCs w:val="20"/>
        </w:rPr>
        <w:t xml:space="preserve"> obsiahnutá</w:t>
      </w:r>
      <w:r w:rsidRPr="007D00C7">
        <w:rPr>
          <w:rFonts w:ascii="Arial CE" w:hAnsi="Arial CE" w:cs="Arial"/>
          <w:sz w:val="20"/>
          <w:szCs w:val="20"/>
        </w:rPr>
        <w:t xml:space="preserve"> v prílohe </w:t>
      </w:r>
      <w:r w:rsidRPr="007D4E24">
        <w:rPr>
          <w:rFonts w:ascii="Arial CE" w:hAnsi="Arial CE" w:cs="Arial"/>
          <w:sz w:val="20"/>
          <w:szCs w:val="20"/>
        </w:rPr>
        <w:t xml:space="preserve">č. </w:t>
      </w:r>
      <w:r w:rsidR="009F1E96">
        <w:rPr>
          <w:rFonts w:ascii="Arial CE" w:hAnsi="Arial CE" w:cs="Arial"/>
          <w:sz w:val="20"/>
          <w:szCs w:val="20"/>
        </w:rPr>
        <w:t xml:space="preserve">2 </w:t>
      </w:r>
      <w:r w:rsidRPr="007D4E24">
        <w:rPr>
          <w:rFonts w:ascii="Arial CE" w:hAnsi="Arial CE" w:cs="Arial"/>
          <w:sz w:val="20"/>
          <w:szCs w:val="20"/>
        </w:rPr>
        <w:t xml:space="preserve">tejto </w:t>
      </w:r>
      <w:r w:rsidR="007D00C7" w:rsidRPr="007D4E24">
        <w:rPr>
          <w:rFonts w:ascii="Arial CE" w:hAnsi="Arial CE" w:cs="Arial"/>
          <w:sz w:val="20"/>
          <w:szCs w:val="20"/>
        </w:rPr>
        <w:t>zmluvy</w:t>
      </w:r>
      <w:r w:rsidR="009F1E96">
        <w:rPr>
          <w:rFonts w:ascii="Arial CE" w:hAnsi="Arial CE" w:cs="Arial"/>
          <w:sz w:val="20"/>
          <w:szCs w:val="20"/>
        </w:rPr>
        <w:t>.</w:t>
      </w:r>
    </w:p>
    <w:p w:rsidR="002B41C7" w:rsidRDefault="008A247D" w:rsidP="002B41C7">
      <w:pPr>
        <w:pStyle w:val="Odsekzoznamu"/>
        <w:numPr>
          <w:ilvl w:val="1"/>
          <w:numId w:val="18"/>
        </w:numPr>
        <w:ind w:left="567" w:hanging="567"/>
        <w:jc w:val="both"/>
        <w:rPr>
          <w:rFonts w:ascii="Arial CE" w:hAnsi="Arial CE" w:cs="Arial"/>
          <w:sz w:val="20"/>
          <w:szCs w:val="20"/>
        </w:rPr>
      </w:pPr>
      <w:r w:rsidRPr="002B41C7">
        <w:rPr>
          <w:rFonts w:ascii="Arial CE" w:hAnsi="Arial CE" w:cs="Arial"/>
          <w:sz w:val="20"/>
          <w:szCs w:val="20"/>
        </w:rPr>
        <w:t xml:space="preserve">Súčasťou zákazky sú </w:t>
      </w:r>
      <w:r w:rsidR="00CE2593">
        <w:rPr>
          <w:rFonts w:ascii="Arial CE" w:hAnsi="Arial CE" w:cs="Arial"/>
          <w:sz w:val="20"/>
          <w:szCs w:val="20"/>
        </w:rPr>
        <w:t xml:space="preserve">aj </w:t>
      </w:r>
      <w:r w:rsidRPr="002B41C7">
        <w:rPr>
          <w:rFonts w:ascii="Arial CE" w:hAnsi="Arial CE" w:cs="Arial"/>
          <w:sz w:val="20"/>
          <w:szCs w:val="20"/>
        </w:rPr>
        <w:t xml:space="preserve">všetky </w:t>
      </w:r>
      <w:r w:rsidR="007D00C7" w:rsidRPr="002B41C7">
        <w:rPr>
          <w:rFonts w:ascii="Arial CE" w:hAnsi="Arial CE" w:cs="Arial"/>
          <w:sz w:val="20"/>
          <w:szCs w:val="20"/>
        </w:rPr>
        <w:t>služby</w:t>
      </w:r>
      <w:r w:rsidRPr="002B41C7">
        <w:rPr>
          <w:rFonts w:ascii="Arial CE" w:hAnsi="Arial CE" w:cs="Arial"/>
          <w:sz w:val="20"/>
          <w:szCs w:val="20"/>
        </w:rPr>
        <w:t xml:space="preserve"> priamo aj nepriamo súvisiace s predmetom zákazky (napr. doprava na miesto dodania, balné, inštalácia, sprevádzkovanie</w:t>
      </w:r>
      <w:r w:rsidR="009F1E96">
        <w:rPr>
          <w:rFonts w:ascii="Arial CE" w:hAnsi="Arial CE" w:cs="Arial"/>
          <w:sz w:val="20"/>
          <w:szCs w:val="20"/>
        </w:rPr>
        <w:t>, zaškolenie obsluhy</w:t>
      </w:r>
      <w:r w:rsidRPr="002B41C7">
        <w:rPr>
          <w:rFonts w:ascii="Arial CE" w:hAnsi="Arial CE" w:cs="Arial"/>
          <w:sz w:val="20"/>
          <w:szCs w:val="20"/>
        </w:rPr>
        <w:t xml:space="preserve"> a všetky ostatné súvisiace náklady uchádzača)</w:t>
      </w:r>
    </w:p>
    <w:p w:rsidR="002B41C7" w:rsidRPr="002B41C7" w:rsidRDefault="002B41C7" w:rsidP="002B41C7">
      <w:pPr>
        <w:pStyle w:val="Odsekzoznamu"/>
        <w:ind w:left="567"/>
        <w:jc w:val="both"/>
        <w:rPr>
          <w:rFonts w:ascii="Arial CE" w:hAnsi="Arial CE" w:cs="Arial"/>
          <w:sz w:val="12"/>
          <w:szCs w:val="12"/>
        </w:rPr>
      </w:pPr>
    </w:p>
    <w:p w:rsidR="002B41C7" w:rsidRPr="00CE2593" w:rsidRDefault="00E349E3" w:rsidP="002B41C7">
      <w:pPr>
        <w:pStyle w:val="Odsekzoznamu"/>
        <w:numPr>
          <w:ilvl w:val="1"/>
          <w:numId w:val="18"/>
        </w:numPr>
        <w:ind w:left="567" w:hanging="567"/>
        <w:jc w:val="both"/>
        <w:rPr>
          <w:rFonts w:ascii="Arial CE" w:hAnsi="Arial CE" w:cs="Arial"/>
          <w:sz w:val="20"/>
          <w:szCs w:val="20"/>
        </w:rPr>
      </w:pPr>
      <w:r w:rsidRPr="00CE2593">
        <w:rPr>
          <w:rStyle w:val="ra"/>
          <w:rFonts w:ascii="Arial" w:hAnsi="Arial" w:cs="Arial"/>
          <w:sz w:val="20"/>
          <w:szCs w:val="20"/>
        </w:rPr>
        <w:t>Miesto dodania</w:t>
      </w:r>
      <w:r w:rsidRPr="00CE2593">
        <w:rPr>
          <w:rStyle w:val="ra"/>
          <w:rFonts w:ascii="Arial" w:hAnsi="Arial" w:cs="Arial"/>
          <w:b/>
          <w:sz w:val="20"/>
          <w:szCs w:val="20"/>
        </w:rPr>
        <w:t>:</w:t>
      </w:r>
      <w:r w:rsidR="00FB1E8A" w:rsidRPr="00CE2593">
        <w:rPr>
          <w:rStyle w:val="ra"/>
          <w:rFonts w:ascii="Arial" w:hAnsi="Arial" w:cs="Arial"/>
          <w:b/>
          <w:sz w:val="20"/>
          <w:szCs w:val="20"/>
        </w:rPr>
        <w:t xml:space="preserve"> </w:t>
      </w:r>
      <w:r w:rsidR="00CE2593" w:rsidRPr="00CE2593">
        <w:rPr>
          <w:rFonts w:ascii="Arial" w:hAnsi="Arial" w:cs="Arial"/>
          <w:b/>
          <w:color w:val="000000"/>
          <w:sz w:val="20"/>
          <w:szCs w:val="20"/>
        </w:rPr>
        <w:t>Spojená škola sv. Jána Pavla II., Dlhé hony 3522/22, 058 01 Poprad</w:t>
      </w:r>
    </w:p>
    <w:p w:rsidR="002B41C7" w:rsidRPr="002B41C7" w:rsidRDefault="002B41C7" w:rsidP="002B41C7">
      <w:pPr>
        <w:pStyle w:val="Odsekzoznamu"/>
        <w:rPr>
          <w:rFonts w:ascii="Arial" w:hAnsi="Arial" w:cs="Arial"/>
          <w:iCs/>
          <w:sz w:val="12"/>
          <w:szCs w:val="12"/>
        </w:rPr>
      </w:pPr>
    </w:p>
    <w:p w:rsidR="004538CA" w:rsidRPr="002B41C7" w:rsidRDefault="004538CA" w:rsidP="002B41C7">
      <w:pPr>
        <w:pStyle w:val="Odsekzoznamu"/>
        <w:numPr>
          <w:ilvl w:val="1"/>
          <w:numId w:val="18"/>
        </w:numPr>
        <w:ind w:left="567" w:hanging="567"/>
        <w:jc w:val="both"/>
        <w:rPr>
          <w:rFonts w:ascii="Arial CE" w:hAnsi="Arial CE" w:cs="Arial"/>
          <w:sz w:val="20"/>
          <w:szCs w:val="20"/>
        </w:rPr>
      </w:pPr>
      <w:r w:rsidRPr="002B41C7">
        <w:rPr>
          <w:rFonts w:ascii="Arial" w:hAnsi="Arial" w:cs="Arial"/>
          <w:iCs/>
          <w:sz w:val="20"/>
          <w:szCs w:val="20"/>
        </w:rPr>
        <w:t xml:space="preserve">Predmet zákazky </w:t>
      </w:r>
      <w:r w:rsidR="0015471E" w:rsidRPr="002B41C7">
        <w:rPr>
          <w:rFonts w:ascii="Arial" w:hAnsi="Arial" w:cs="Arial"/>
          <w:iCs/>
          <w:sz w:val="20"/>
          <w:szCs w:val="20"/>
        </w:rPr>
        <w:t>môže byť</w:t>
      </w:r>
      <w:r w:rsidRPr="002B41C7">
        <w:rPr>
          <w:rFonts w:ascii="Arial" w:hAnsi="Arial" w:cs="Arial"/>
          <w:iCs/>
          <w:sz w:val="20"/>
          <w:szCs w:val="20"/>
        </w:rPr>
        <w:t xml:space="preserve"> dodávaný postupne na základe objednávky vystavenej kupujúcim a doručenej predávajúcemu.</w:t>
      </w:r>
    </w:p>
    <w:p w:rsidR="009C46EC" w:rsidRDefault="009C46EC" w:rsidP="00FB1FD9">
      <w:pPr>
        <w:pStyle w:val="Bezriadkovania1"/>
        <w:jc w:val="both"/>
        <w:rPr>
          <w:rFonts w:ascii="Arial" w:hAnsi="Arial" w:cs="Arial"/>
          <w:bCs/>
          <w:sz w:val="20"/>
          <w:szCs w:val="20"/>
        </w:rPr>
      </w:pPr>
    </w:p>
    <w:p w:rsidR="008F555B" w:rsidRDefault="008F555B" w:rsidP="00FB1FD9">
      <w:pPr>
        <w:jc w:val="center"/>
        <w:rPr>
          <w:rStyle w:val="ra"/>
          <w:rFonts w:ascii="Arial" w:hAnsi="Arial" w:cs="Arial"/>
          <w:b/>
          <w:bCs/>
          <w:sz w:val="16"/>
          <w:szCs w:val="16"/>
        </w:rPr>
      </w:pPr>
    </w:p>
    <w:p w:rsidR="008F555B" w:rsidRPr="00223964" w:rsidRDefault="008F555B" w:rsidP="008F555B">
      <w:pPr>
        <w:jc w:val="center"/>
        <w:rPr>
          <w:rStyle w:val="ra"/>
          <w:rFonts w:ascii="Arial" w:hAnsi="Arial" w:cs="Arial"/>
          <w:b/>
          <w:bCs/>
          <w:sz w:val="20"/>
          <w:szCs w:val="20"/>
        </w:rPr>
      </w:pPr>
      <w:r w:rsidRPr="00223964">
        <w:rPr>
          <w:rStyle w:val="ra"/>
          <w:rFonts w:ascii="Arial" w:hAnsi="Arial" w:cs="Arial"/>
          <w:b/>
          <w:bCs/>
          <w:sz w:val="20"/>
          <w:szCs w:val="20"/>
        </w:rPr>
        <w:t>III.</w:t>
      </w:r>
    </w:p>
    <w:p w:rsidR="008F555B" w:rsidRDefault="008F555B" w:rsidP="008F555B">
      <w:pPr>
        <w:jc w:val="center"/>
        <w:rPr>
          <w:rStyle w:val="ra"/>
          <w:rFonts w:ascii="Arial" w:hAnsi="Arial" w:cs="Arial"/>
          <w:b/>
          <w:bCs/>
          <w:sz w:val="20"/>
          <w:szCs w:val="20"/>
        </w:rPr>
      </w:pPr>
      <w:r>
        <w:rPr>
          <w:rStyle w:val="ra"/>
          <w:rFonts w:ascii="Arial" w:hAnsi="Arial" w:cs="Arial"/>
          <w:b/>
          <w:bCs/>
          <w:sz w:val="20"/>
          <w:szCs w:val="20"/>
        </w:rPr>
        <w:t>Termín dodávky a vlastnícke práva</w:t>
      </w:r>
    </w:p>
    <w:p w:rsidR="006918E1" w:rsidRPr="00A24146" w:rsidRDefault="00E349E3" w:rsidP="00A24146">
      <w:pPr>
        <w:pStyle w:val="Odsekzoznamu"/>
        <w:numPr>
          <w:ilvl w:val="1"/>
          <w:numId w:val="4"/>
        </w:numPr>
        <w:spacing w:before="120"/>
        <w:jc w:val="both"/>
        <w:rPr>
          <w:rFonts w:ascii="Arial" w:hAnsi="Arial" w:cs="Arial"/>
          <w:sz w:val="20"/>
          <w:szCs w:val="20"/>
        </w:rPr>
      </w:pPr>
      <w:r w:rsidRPr="0015471E">
        <w:rPr>
          <w:rFonts w:ascii="Arial" w:hAnsi="Arial" w:cs="Arial"/>
          <w:sz w:val="20"/>
          <w:szCs w:val="20"/>
        </w:rPr>
        <w:t xml:space="preserve">Lehota na dodanie tovaru je </w:t>
      </w:r>
      <w:r w:rsidR="009F1E96">
        <w:rPr>
          <w:rFonts w:ascii="Arial" w:hAnsi="Arial" w:cs="Arial"/>
          <w:sz w:val="20"/>
          <w:szCs w:val="20"/>
        </w:rPr>
        <w:t>do 75 dní od doručenia objednávky na predmet zákazky alebo jeho časť od objednávateľa predávajúcemu.</w:t>
      </w:r>
    </w:p>
    <w:p w:rsidR="006918E1" w:rsidRPr="00250D7C" w:rsidRDefault="006918E1" w:rsidP="00E94432">
      <w:pPr>
        <w:pStyle w:val="Odsekzoznamu"/>
        <w:numPr>
          <w:ilvl w:val="1"/>
          <w:numId w:val="4"/>
        </w:numPr>
        <w:spacing w:before="120"/>
        <w:jc w:val="both"/>
        <w:rPr>
          <w:rFonts w:ascii="Arial" w:hAnsi="Arial" w:cs="Arial"/>
          <w:sz w:val="20"/>
          <w:szCs w:val="20"/>
        </w:rPr>
      </w:pPr>
      <w:r w:rsidRPr="006918E1">
        <w:rPr>
          <w:rFonts w:ascii="Arial" w:hAnsi="Arial" w:cs="Arial"/>
          <w:sz w:val="20"/>
          <w:szCs w:val="20"/>
        </w:rPr>
        <w:t xml:space="preserve">Doba trvania zmluvného vzťahu: od schválenia výberu dodávateľa a podpisu zmluvy do naplnenia </w:t>
      </w:r>
      <w:r w:rsidR="00353C40">
        <w:rPr>
          <w:rFonts w:ascii="Arial" w:hAnsi="Arial" w:cs="Arial"/>
          <w:sz w:val="20"/>
          <w:szCs w:val="20"/>
        </w:rPr>
        <w:t>predmetu zmluvy</w:t>
      </w:r>
      <w:r w:rsidR="00163200" w:rsidRPr="00250D7C">
        <w:rPr>
          <w:rFonts w:ascii="Arial" w:hAnsi="Arial" w:cs="Arial"/>
          <w:sz w:val="20"/>
          <w:szCs w:val="20"/>
        </w:rPr>
        <w:t>.</w:t>
      </w:r>
      <w:r w:rsidR="009F1E96">
        <w:rPr>
          <w:rFonts w:ascii="Arial" w:hAnsi="Arial" w:cs="Arial"/>
          <w:sz w:val="20"/>
          <w:szCs w:val="20"/>
        </w:rPr>
        <w:t xml:space="preserve"> Časť zmluvy v otázkach záručného servisu ostáva v platnosti aj po dodaní predmetu zákazky.</w:t>
      </w:r>
    </w:p>
    <w:p w:rsidR="006918E1" w:rsidRPr="006918E1" w:rsidRDefault="00E349E3" w:rsidP="00E94432">
      <w:pPr>
        <w:pStyle w:val="Zarkazkladnhotextu2"/>
        <w:numPr>
          <w:ilvl w:val="1"/>
          <w:numId w:val="4"/>
        </w:numPr>
        <w:spacing w:before="120"/>
        <w:rPr>
          <w:rFonts w:ascii="Arial" w:hAnsi="Arial" w:cs="Arial"/>
          <w:sz w:val="20"/>
          <w:szCs w:val="20"/>
        </w:rPr>
      </w:pPr>
      <w:r w:rsidRPr="006918E1">
        <w:rPr>
          <w:rFonts w:ascii="Arial" w:hAnsi="Arial" w:cs="Arial"/>
          <w:sz w:val="20"/>
          <w:szCs w:val="20"/>
        </w:rPr>
        <w:t xml:space="preserve">Termínom dodania tovaru je deň </w:t>
      </w:r>
      <w:r w:rsidR="009F1E96">
        <w:rPr>
          <w:rFonts w:ascii="Arial" w:hAnsi="Arial" w:cs="Arial"/>
          <w:sz w:val="20"/>
          <w:szCs w:val="20"/>
        </w:rPr>
        <w:t>podpisu preberacieho protokolu</w:t>
      </w:r>
      <w:r w:rsidR="00647392" w:rsidRPr="006918E1">
        <w:rPr>
          <w:rFonts w:ascii="Arial" w:hAnsi="Arial" w:cs="Arial"/>
          <w:sz w:val="20"/>
          <w:szCs w:val="20"/>
        </w:rPr>
        <w:t xml:space="preserve"> </w:t>
      </w:r>
      <w:r w:rsidR="009F1E96">
        <w:rPr>
          <w:rFonts w:ascii="Arial" w:hAnsi="Arial" w:cs="Arial"/>
          <w:sz w:val="20"/>
          <w:szCs w:val="20"/>
        </w:rPr>
        <w:t>objednaného predmetu zákazky alebo jeho</w:t>
      </w:r>
      <w:r w:rsidR="006918E1" w:rsidRPr="006918E1">
        <w:rPr>
          <w:rFonts w:ascii="Arial" w:hAnsi="Arial" w:cs="Arial"/>
          <w:sz w:val="20"/>
          <w:szCs w:val="20"/>
        </w:rPr>
        <w:t xml:space="preserve"> časti </w:t>
      </w:r>
      <w:r w:rsidRPr="006918E1">
        <w:rPr>
          <w:rFonts w:ascii="Arial" w:hAnsi="Arial" w:cs="Arial"/>
          <w:sz w:val="20"/>
          <w:szCs w:val="20"/>
        </w:rPr>
        <w:t>vrátane dopravy</w:t>
      </w:r>
      <w:r w:rsidR="006918E1" w:rsidRPr="006918E1">
        <w:rPr>
          <w:rFonts w:ascii="Arial" w:hAnsi="Arial" w:cs="Arial"/>
          <w:sz w:val="20"/>
          <w:szCs w:val="20"/>
        </w:rPr>
        <w:t xml:space="preserve"> na miesto dodania uvedené v bode 2.</w:t>
      </w:r>
      <w:r w:rsidR="007D00C7">
        <w:rPr>
          <w:rFonts w:ascii="Arial" w:hAnsi="Arial" w:cs="Arial"/>
          <w:sz w:val="20"/>
          <w:szCs w:val="20"/>
        </w:rPr>
        <w:t>3</w:t>
      </w:r>
      <w:r w:rsidRPr="006918E1">
        <w:rPr>
          <w:rFonts w:ascii="Arial" w:hAnsi="Arial" w:cs="Arial"/>
          <w:sz w:val="20"/>
          <w:szCs w:val="20"/>
        </w:rPr>
        <w:t>. tejto</w:t>
      </w:r>
      <w:r w:rsidR="006918E1" w:rsidRPr="006918E1">
        <w:rPr>
          <w:rFonts w:ascii="Arial" w:hAnsi="Arial" w:cs="Arial"/>
          <w:sz w:val="20"/>
          <w:szCs w:val="20"/>
        </w:rPr>
        <w:t xml:space="preserve"> zmluvy.</w:t>
      </w:r>
    </w:p>
    <w:p w:rsidR="00AD0B78" w:rsidRPr="006918E1" w:rsidRDefault="006918E1" w:rsidP="00E94432">
      <w:pPr>
        <w:pStyle w:val="Zarkazkladnhotextu2"/>
        <w:numPr>
          <w:ilvl w:val="1"/>
          <w:numId w:val="4"/>
        </w:numPr>
        <w:spacing w:before="120"/>
        <w:rPr>
          <w:rFonts w:ascii="Arial" w:hAnsi="Arial" w:cs="Arial"/>
          <w:sz w:val="20"/>
          <w:szCs w:val="20"/>
        </w:rPr>
      </w:pPr>
      <w:r w:rsidRPr="006918E1">
        <w:rPr>
          <w:rFonts w:ascii="Arial" w:hAnsi="Arial" w:cs="Arial"/>
          <w:sz w:val="20"/>
          <w:szCs w:val="20"/>
        </w:rPr>
        <w:t>V</w:t>
      </w:r>
      <w:r w:rsidR="00AD0B78" w:rsidRPr="006918E1">
        <w:rPr>
          <w:rFonts w:ascii="Arial" w:hAnsi="Arial" w:cs="Arial"/>
          <w:sz w:val="20"/>
          <w:szCs w:val="20"/>
        </w:rPr>
        <w:t>lastnícke právo k predmetu kúpy prechádza z predávajúceho na kupujúceho až okamihom zaplatenia celej kúpnej ceny</w:t>
      </w:r>
      <w:r w:rsidRPr="006918E1">
        <w:rPr>
          <w:rFonts w:ascii="Arial" w:hAnsi="Arial" w:cs="Arial"/>
          <w:sz w:val="20"/>
          <w:szCs w:val="20"/>
        </w:rPr>
        <w:t xml:space="preserve"> za</w:t>
      </w:r>
      <w:r w:rsidR="00594818">
        <w:rPr>
          <w:rFonts w:ascii="Arial" w:hAnsi="Arial" w:cs="Arial"/>
          <w:sz w:val="20"/>
          <w:szCs w:val="20"/>
        </w:rPr>
        <w:t xml:space="preserve"> predmet zákazky prípadneho jeho</w:t>
      </w:r>
      <w:r w:rsidRPr="006918E1">
        <w:rPr>
          <w:rFonts w:ascii="Arial" w:hAnsi="Arial" w:cs="Arial"/>
          <w:sz w:val="20"/>
          <w:szCs w:val="20"/>
        </w:rPr>
        <w:t xml:space="preserve"> dodanú časť</w:t>
      </w:r>
      <w:r w:rsidR="00AD0B78" w:rsidRPr="006918E1">
        <w:rPr>
          <w:rFonts w:ascii="Arial" w:hAnsi="Arial" w:cs="Arial"/>
          <w:sz w:val="20"/>
          <w:szCs w:val="20"/>
        </w:rPr>
        <w:t>.</w:t>
      </w:r>
    </w:p>
    <w:p w:rsidR="00B0755E" w:rsidRDefault="00B0755E" w:rsidP="004C1D1D">
      <w:pPr>
        <w:jc w:val="center"/>
        <w:rPr>
          <w:rStyle w:val="ra"/>
          <w:rFonts w:ascii="Arial" w:hAnsi="Arial" w:cs="Arial"/>
          <w:b/>
          <w:bCs/>
          <w:sz w:val="20"/>
          <w:szCs w:val="20"/>
        </w:rPr>
      </w:pPr>
    </w:p>
    <w:p w:rsidR="006918E1" w:rsidRDefault="006918E1" w:rsidP="004C1D1D">
      <w:pPr>
        <w:jc w:val="center"/>
        <w:rPr>
          <w:rStyle w:val="ra"/>
          <w:rFonts w:ascii="Arial" w:hAnsi="Arial" w:cs="Arial"/>
          <w:b/>
          <w:bCs/>
          <w:sz w:val="20"/>
          <w:szCs w:val="20"/>
        </w:rPr>
      </w:pPr>
    </w:p>
    <w:p w:rsidR="00054A48" w:rsidRPr="00223964" w:rsidRDefault="008F555B" w:rsidP="004C1D1D">
      <w:pPr>
        <w:jc w:val="center"/>
        <w:rPr>
          <w:rStyle w:val="ra"/>
          <w:rFonts w:ascii="Arial" w:hAnsi="Arial" w:cs="Arial"/>
          <w:b/>
          <w:bCs/>
          <w:sz w:val="20"/>
          <w:szCs w:val="20"/>
        </w:rPr>
      </w:pPr>
      <w:r>
        <w:rPr>
          <w:rStyle w:val="ra"/>
          <w:rFonts w:ascii="Arial" w:hAnsi="Arial" w:cs="Arial"/>
          <w:b/>
          <w:bCs/>
          <w:sz w:val="20"/>
          <w:szCs w:val="20"/>
        </w:rPr>
        <w:t>IV</w:t>
      </w:r>
      <w:r w:rsidR="00054A48" w:rsidRPr="00223964">
        <w:rPr>
          <w:rStyle w:val="ra"/>
          <w:rFonts w:ascii="Arial" w:hAnsi="Arial" w:cs="Arial"/>
          <w:b/>
          <w:bCs/>
          <w:sz w:val="20"/>
          <w:szCs w:val="20"/>
        </w:rPr>
        <w:t>.</w:t>
      </w:r>
    </w:p>
    <w:p w:rsidR="006D6E2A" w:rsidRDefault="006D6E2A" w:rsidP="004C1D1D">
      <w:pPr>
        <w:jc w:val="center"/>
        <w:rPr>
          <w:rStyle w:val="ra"/>
          <w:rFonts w:ascii="Arial" w:hAnsi="Arial" w:cs="Arial"/>
          <w:b/>
          <w:bCs/>
          <w:sz w:val="20"/>
          <w:szCs w:val="20"/>
        </w:rPr>
      </w:pPr>
      <w:r>
        <w:rPr>
          <w:rStyle w:val="ra"/>
          <w:rFonts w:ascii="Arial" w:hAnsi="Arial" w:cs="Arial"/>
          <w:b/>
          <w:bCs/>
          <w:sz w:val="20"/>
          <w:szCs w:val="20"/>
        </w:rPr>
        <w:t>Cena</w:t>
      </w:r>
    </w:p>
    <w:p w:rsidR="006D6E2A" w:rsidRPr="00AC0F78" w:rsidRDefault="006D6E2A" w:rsidP="006D6E2A">
      <w:pPr>
        <w:rPr>
          <w:rStyle w:val="ra"/>
          <w:rFonts w:ascii="Arial" w:hAnsi="Arial" w:cs="Arial"/>
          <w:bCs/>
          <w:sz w:val="16"/>
          <w:szCs w:val="16"/>
        </w:rPr>
      </w:pPr>
    </w:p>
    <w:p w:rsidR="002C10ED" w:rsidRDefault="00054A48" w:rsidP="00E94432">
      <w:pPr>
        <w:numPr>
          <w:ilvl w:val="1"/>
          <w:numId w:val="5"/>
        </w:numPr>
        <w:spacing w:after="120"/>
        <w:jc w:val="both"/>
        <w:rPr>
          <w:rFonts w:ascii="Arial" w:hAnsi="Arial" w:cs="Arial"/>
          <w:bCs/>
          <w:sz w:val="20"/>
          <w:szCs w:val="20"/>
        </w:rPr>
      </w:pPr>
      <w:r w:rsidRPr="002C10ED">
        <w:rPr>
          <w:rStyle w:val="ra"/>
          <w:rFonts w:ascii="Arial" w:hAnsi="Arial" w:cs="Arial"/>
          <w:sz w:val="20"/>
          <w:szCs w:val="20"/>
        </w:rPr>
        <w:t>Zmluvné strany sa do</w:t>
      </w:r>
      <w:r w:rsidR="001A4BB8" w:rsidRPr="002C10ED">
        <w:rPr>
          <w:rStyle w:val="ra"/>
          <w:rFonts w:ascii="Arial" w:hAnsi="Arial" w:cs="Arial"/>
          <w:sz w:val="20"/>
          <w:szCs w:val="20"/>
        </w:rPr>
        <w:t xml:space="preserve">hodli, že </w:t>
      </w:r>
      <w:r w:rsidR="002C10ED">
        <w:rPr>
          <w:rFonts w:ascii="Arial" w:hAnsi="Arial" w:cs="Arial"/>
          <w:bCs/>
          <w:sz w:val="20"/>
          <w:szCs w:val="20"/>
        </w:rPr>
        <w:t>c</w:t>
      </w:r>
      <w:r w:rsidR="002C10ED" w:rsidRPr="002C10ED">
        <w:rPr>
          <w:rFonts w:ascii="Arial" w:hAnsi="Arial" w:cs="Arial"/>
          <w:bCs/>
          <w:sz w:val="20"/>
          <w:szCs w:val="20"/>
        </w:rPr>
        <w:t>ena za dodávku</w:t>
      </w:r>
      <w:r w:rsidR="002A071E">
        <w:rPr>
          <w:rFonts w:ascii="Arial" w:hAnsi="Arial" w:cs="Arial"/>
          <w:bCs/>
          <w:sz w:val="20"/>
          <w:szCs w:val="20"/>
        </w:rPr>
        <w:t xml:space="preserve"> </w:t>
      </w:r>
      <w:r w:rsidR="00146C1B">
        <w:rPr>
          <w:rFonts w:ascii="Arial" w:hAnsi="Arial" w:cs="Arial"/>
          <w:bCs/>
          <w:sz w:val="20"/>
          <w:szCs w:val="20"/>
        </w:rPr>
        <w:t>predmetu zmluvy</w:t>
      </w:r>
      <w:r w:rsidR="00457017">
        <w:rPr>
          <w:rFonts w:ascii="Arial" w:hAnsi="Arial" w:cs="Arial"/>
          <w:bCs/>
          <w:sz w:val="20"/>
          <w:szCs w:val="20"/>
        </w:rPr>
        <w:t xml:space="preserve"> je stanovená </w:t>
      </w:r>
      <w:r w:rsidR="002C10ED" w:rsidRPr="002C10ED">
        <w:rPr>
          <w:rFonts w:ascii="Arial" w:hAnsi="Arial" w:cs="Arial"/>
          <w:bCs/>
          <w:sz w:val="20"/>
          <w:szCs w:val="20"/>
        </w:rPr>
        <w:t>nasledovne:</w:t>
      </w:r>
    </w:p>
    <w:p w:rsidR="0071100B" w:rsidRPr="0071100B" w:rsidRDefault="0071100B" w:rsidP="0071100B">
      <w:pPr>
        <w:spacing w:after="120"/>
        <w:ind w:left="360"/>
        <w:jc w:val="both"/>
        <w:rPr>
          <w:rFonts w:ascii="Arial" w:hAnsi="Arial" w:cs="Arial"/>
          <w:b/>
          <w:sz w:val="20"/>
          <w:szCs w:val="20"/>
        </w:rPr>
      </w:pPr>
      <w:r w:rsidRPr="0071100B">
        <w:rPr>
          <w:rFonts w:ascii="Arial" w:hAnsi="Arial" w:cs="Arial"/>
          <w:b/>
          <w:sz w:val="20"/>
          <w:szCs w:val="20"/>
          <w:highlight w:val="yellow"/>
        </w:rPr>
        <w:t>Logický celok č. 1: Smart lavičky</w:t>
      </w:r>
      <w:r w:rsidRPr="0071100B">
        <w:rPr>
          <w:rFonts w:ascii="Arial" w:hAnsi="Arial" w:cs="Arial"/>
          <w:b/>
          <w:sz w:val="20"/>
          <w:szCs w:val="20"/>
        </w:rPr>
        <w:t xml:space="preserve"> </w:t>
      </w:r>
      <w:r w:rsidRPr="0071100B">
        <w:rPr>
          <w:rFonts w:ascii="Arial" w:hAnsi="Arial" w:cs="Arial"/>
          <w:b/>
          <w:sz w:val="20"/>
          <w:szCs w:val="20"/>
          <w:highlight w:val="yellow"/>
        </w:rPr>
        <w:t>(ak sa uplatňuje)</w:t>
      </w:r>
    </w:p>
    <w:tbl>
      <w:tblPr>
        <w:tblW w:w="893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82"/>
        <w:gridCol w:w="1969"/>
        <w:gridCol w:w="1219"/>
        <w:gridCol w:w="1063"/>
        <w:gridCol w:w="2040"/>
        <w:gridCol w:w="2057"/>
      </w:tblGrid>
      <w:tr w:rsidR="000B3176" w:rsidTr="00537E3B">
        <w:trPr>
          <w:trHeight w:val="624"/>
        </w:trPr>
        <w:tc>
          <w:tcPr>
            <w:tcW w:w="582" w:type="dxa"/>
            <w:vMerge w:val="restart"/>
            <w:shd w:val="clear" w:color="auto" w:fill="D9D9D9" w:themeFill="background1" w:themeFillShade="D9"/>
            <w:noWrap/>
            <w:vAlign w:val="center"/>
            <w:hideMark/>
          </w:tcPr>
          <w:p w:rsidR="00DE05D8" w:rsidRDefault="00DE05D8">
            <w:pPr>
              <w:jc w:val="center"/>
              <w:rPr>
                <w:rFonts w:ascii="Arial" w:hAnsi="Arial" w:cs="Arial"/>
                <w:b/>
                <w:bCs/>
                <w:sz w:val="20"/>
                <w:szCs w:val="20"/>
              </w:rPr>
            </w:pPr>
            <w:r>
              <w:rPr>
                <w:rFonts w:ascii="Arial" w:hAnsi="Arial" w:cs="Arial"/>
                <w:b/>
                <w:bCs/>
                <w:sz w:val="20"/>
                <w:szCs w:val="20"/>
              </w:rPr>
              <w:t>Por. č.</w:t>
            </w:r>
          </w:p>
        </w:tc>
        <w:tc>
          <w:tcPr>
            <w:tcW w:w="1969" w:type="dxa"/>
            <w:vMerge w:val="restart"/>
            <w:shd w:val="clear" w:color="auto" w:fill="D9D9D9" w:themeFill="background1" w:themeFillShade="D9"/>
            <w:vAlign w:val="center"/>
            <w:hideMark/>
          </w:tcPr>
          <w:p w:rsidR="00DE05D8" w:rsidRDefault="00DE05D8">
            <w:pPr>
              <w:jc w:val="center"/>
              <w:rPr>
                <w:rFonts w:ascii="Arial" w:hAnsi="Arial" w:cs="Arial"/>
                <w:b/>
                <w:bCs/>
                <w:sz w:val="20"/>
                <w:szCs w:val="20"/>
              </w:rPr>
            </w:pPr>
            <w:r>
              <w:rPr>
                <w:rFonts w:ascii="Arial" w:hAnsi="Arial" w:cs="Arial"/>
                <w:b/>
                <w:bCs/>
                <w:sz w:val="20"/>
                <w:szCs w:val="20"/>
              </w:rPr>
              <w:t xml:space="preserve">Názov položky </w:t>
            </w:r>
          </w:p>
        </w:tc>
        <w:tc>
          <w:tcPr>
            <w:tcW w:w="1219" w:type="dxa"/>
            <w:vMerge w:val="restart"/>
            <w:shd w:val="clear" w:color="auto" w:fill="D9D9D9" w:themeFill="background1" w:themeFillShade="D9"/>
            <w:vAlign w:val="center"/>
            <w:hideMark/>
          </w:tcPr>
          <w:p w:rsidR="00DE05D8" w:rsidRDefault="00DE05D8">
            <w:pPr>
              <w:jc w:val="center"/>
              <w:rPr>
                <w:rFonts w:ascii="Arial" w:hAnsi="Arial" w:cs="Arial"/>
                <w:b/>
                <w:bCs/>
                <w:sz w:val="20"/>
                <w:szCs w:val="20"/>
              </w:rPr>
            </w:pPr>
            <w:r>
              <w:rPr>
                <w:rFonts w:ascii="Arial" w:hAnsi="Arial" w:cs="Arial"/>
                <w:b/>
                <w:bCs/>
                <w:sz w:val="20"/>
                <w:szCs w:val="20"/>
              </w:rPr>
              <w:t>Merná jednotka</w:t>
            </w:r>
          </w:p>
        </w:tc>
        <w:tc>
          <w:tcPr>
            <w:tcW w:w="1063" w:type="dxa"/>
            <w:vMerge w:val="restart"/>
            <w:shd w:val="clear" w:color="auto" w:fill="D9D9D9" w:themeFill="background1" w:themeFillShade="D9"/>
            <w:vAlign w:val="center"/>
            <w:hideMark/>
          </w:tcPr>
          <w:p w:rsidR="00DE05D8" w:rsidRDefault="00DE05D8">
            <w:pPr>
              <w:jc w:val="center"/>
              <w:rPr>
                <w:rFonts w:ascii="Arial" w:hAnsi="Arial" w:cs="Arial"/>
                <w:b/>
                <w:bCs/>
                <w:sz w:val="20"/>
                <w:szCs w:val="20"/>
              </w:rPr>
            </w:pPr>
            <w:r>
              <w:rPr>
                <w:rFonts w:ascii="Arial" w:hAnsi="Arial" w:cs="Arial"/>
                <w:b/>
                <w:bCs/>
                <w:sz w:val="20"/>
                <w:szCs w:val="20"/>
              </w:rPr>
              <w:t xml:space="preserve">Množstvo                  </w:t>
            </w:r>
          </w:p>
        </w:tc>
        <w:tc>
          <w:tcPr>
            <w:tcW w:w="2040" w:type="dxa"/>
            <w:vMerge w:val="restart"/>
            <w:shd w:val="clear" w:color="auto" w:fill="D9D9D9" w:themeFill="background1" w:themeFillShade="D9"/>
            <w:vAlign w:val="center"/>
            <w:hideMark/>
          </w:tcPr>
          <w:p w:rsidR="000B3176" w:rsidRDefault="00DE05D8" w:rsidP="000B3176">
            <w:pPr>
              <w:jc w:val="center"/>
              <w:rPr>
                <w:rFonts w:ascii="Arial" w:hAnsi="Arial" w:cs="Arial"/>
                <w:b/>
                <w:bCs/>
                <w:sz w:val="20"/>
                <w:szCs w:val="20"/>
              </w:rPr>
            </w:pPr>
            <w:r>
              <w:rPr>
                <w:rFonts w:ascii="Arial" w:hAnsi="Arial" w:cs="Arial"/>
                <w:b/>
                <w:bCs/>
                <w:sz w:val="20"/>
                <w:szCs w:val="20"/>
              </w:rPr>
              <w:t xml:space="preserve">Jednotková cena                  za položku </w:t>
            </w:r>
          </w:p>
          <w:p w:rsidR="00DE05D8" w:rsidRDefault="000B3176" w:rsidP="000B3176">
            <w:pPr>
              <w:jc w:val="center"/>
              <w:rPr>
                <w:rFonts w:ascii="Arial" w:hAnsi="Arial" w:cs="Arial"/>
                <w:b/>
                <w:bCs/>
                <w:sz w:val="20"/>
                <w:szCs w:val="20"/>
              </w:rPr>
            </w:pPr>
            <w:r>
              <w:rPr>
                <w:rFonts w:ascii="Arial" w:hAnsi="Arial" w:cs="Arial"/>
                <w:b/>
                <w:bCs/>
                <w:sz w:val="20"/>
                <w:szCs w:val="20"/>
              </w:rPr>
              <w:t xml:space="preserve">(v EUR </w:t>
            </w:r>
            <w:r w:rsidR="00DE05D8">
              <w:rPr>
                <w:rFonts w:ascii="Arial" w:hAnsi="Arial" w:cs="Arial"/>
                <w:b/>
                <w:bCs/>
                <w:sz w:val="20"/>
                <w:szCs w:val="20"/>
              </w:rPr>
              <w:t xml:space="preserve">bez DPH) </w:t>
            </w:r>
          </w:p>
        </w:tc>
        <w:tc>
          <w:tcPr>
            <w:tcW w:w="2057" w:type="dxa"/>
            <w:vMerge w:val="restart"/>
            <w:shd w:val="clear" w:color="auto" w:fill="D9D9D9" w:themeFill="background1" w:themeFillShade="D9"/>
            <w:vAlign w:val="center"/>
            <w:hideMark/>
          </w:tcPr>
          <w:p w:rsidR="00DE05D8" w:rsidRDefault="00DE05D8" w:rsidP="000B3176">
            <w:pPr>
              <w:jc w:val="center"/>
              <w:rPr>
                <w:rFonts w:ascii="Arial" w:hAnsi="Arial" w:cs="Arial"/>
                <w:b/>
                <w:bCs/>
                <w:sz w:val="20"/>
                <w:szCs w:val="20"/>
              </w:rPr>
            </w:pPr>
            <w:r>
              <w:rPr>
                <w:rFonts w:ascii="Arial" w:hAnsi="Arial" w:cs="Arial"/>
                <w:b/>
                <w:bCs/>
                <w:sz w:val="20"/>
                <w:szCs w:val="20"/>
              </w:rPr>
              <w:t xml:space="preserve">Celková cena                     za položku                           (v EUR bez DPH) </w:t>
            </w:r>
          </w:p>
        </w:tc>
      </w:tr>
      <w:tr w:rsidR="00DE05D8" w:rsidTr="00537E3B">
        <w:trPr>
          <w:trHeight w:val="276"/>
        </w:trPr>
        <w:tc>
          <w:tcPr>
            <w:tcW w:w="582" w:type="dxa"/>
            <w:vMerge/>
            <w:tcBorders>
              <w:bottom w:val="single" w:sz="8" w:space="0" w:color="auto"/>
            </w:tcBorders>
            <w:shd w:val="clear" w:color="auto" w:fill="D9D9D9" w:themeFill="background1" w:themeFillShade="D9"/>
            <w:vAlign w:val="center"/>
            <w:hideMark/>
          </w:tcPr>
          <w:p w:rsidR="00DE05D8" w:rsidRDefault="00DE05D8">
            <w:pPr>
              <w:rPr>
                <w:rFonts w:ascii="Arial" w:hAnsi="Arial" w:cs="Arial"/>
                <w:b/>
                <w:bCs/>
                <w:sz w:val="20"/>
                <w:szCs w:val="20"/>
              </w:rPr>
            </w:pPr>
          </w:p>
        </w:tc>
        <w:tc>
          <w:tcPr>
            <w:tcW w:w="1969" w:type="dxa"/>
            <w:vMerge/>
            <w:tcBorders>
              <w:bottom w:val="single" w:sz="8" w:space="0" w:color="auto"/>
            </w:tcBorders>
            <w:shd w:val="clear" w:color="auto" w:fill="D9D9D9" w:themeFill="background1" w:themeFillShade="D9"/>
            <w:vAlign w:val="center"/>
            <w:hideMark/>
          </w:tcPr>
          <w:p w:rsidR="00DE05D8" w:rsidRDefault="00DE05D8">
            <w:pPr>
              <w:rPr>
                <w:rFonts w:ascii="Arial" w:hAnsi="Arial" w:cs="Arial"/>
                <w:b/>
                <w:bCs/>
                <w:sz w:val="20"/>
                <w:szCs w:val="20"/>
              </w:rPr>
            </w:pPr>
          </w:p>
        </w:tc>
        <w:tc>
          <w:tcPr>
            <w:tcW w:w="1219" w:type="dxa"/>
            <w:vMerge/>
            <w:shd w:val="clear" w:color="auto" w:fill="D9D9D9" w:themeFill="background1" w:themeFillShade="D9"/>
            <w:vAlign w:val="center"/>
            <w:hideMark/>
          </w:tcPr>
          <w:p w:rsidR="00DE05D8" w:rsidRDefault="00DE05D8">
            <w:pPr>
              <w:rPr>
                <w:rFonts w:ascii="Arial" w:hAnsi="Arial" w:cs="Arial"/>
                <w:b/>
                <w:bCs/>
                <w:sz w:val="20"/>
                <w:szCs w:val="20"/>
              </w:rPr>
            </w:pPr>
          </w:p>
        </w:tc>
        <w:tc>
          <w:tcPr>
            <w:tcW w:w="1063" w:type="dxa"/>
            <w:vMerge/>
            <w:shd w:val="clear" w:color="auto" w:fill="D9D9D9" w:themeFill="background1" w:themeFillShade="D9"/>
            <w:vAlign w:val="center"/>
            <w:hideMark/>
          </w:tcPr>
          <w:p w:rsidR="00DE05D8" w:rsidRDefault="00DE05D8">
            <w:pPr>
              <w:rPr>
                <w:rFonts w:ascii="Arial" w:hAnsi="Arial" w:cs="Arial"/>
                <w:b/>
                <w:bCs/>
                <w:sz w:val="20"/>
                <w:szCs w:val="20"/>
              </w:rPr>
            </w:pPr>
          </w:p>
        </w:tc>
        <w:tc>
          <w:tcPr>
            <w:tcW w:w="2040" w:type="dxa"/>
            <w:vMerge/>
            <w:shd w:val="clear" w:color="auto" w:fill="D9D9D9" w:themeFill="background1" w:themeFillShade="D9"/>
            <w:vAlign w:val="center"/>
            <w:hideMark/>
          </w:tcPr>
          <w:p w:rsidR="00DE05D8" w:rsidRDefault="00DE05D8">
            <w:pPr>
              <w:rPr>
                <w:rFonts w:ascii="Arial" w:hAnsi="Arial" w:cs="Arial"/>
                <w:b/>
                <w:bCs/>
                <w:sz w:val="20"/>
                <w:szCs w:val="20"/>
              </w:rPr>
            </w:pPr>
          </w:p>
        </w:tc>
        <w:tc>
          <w:tcPr>
            <w:tcW w:w="2057" w:type="dxa"/>
            <w:vMerge/>
            <w:shd w:val="clear" w:color="auto" w:fill="D9D9D9" w:themeFill="background1" w:themeFillShade="D9"/>
            <w:vAlign w:val="center"/>
            <w:hideMark/>
          </w:tcPr>
          <w:p w:rsidR="00DE05D8" w:rsidRDefault="00DE05D8">
            <w:pPr>
              <w:rPr>
                <w:rFonts w:ascii="Arial" w:hAnsi="Arial" w:cs="Arial"/>
                <w:b/>
                <w:bCs/>
                <w:sz w:val="20"/>
                <w:szCs w:val="20"/>
              </w:rPr>
            </w:pPr>
          </w:p>
        </w:tc>
      </w:tr>
      <w:tr w:rsidR="00DE05D8" w:rsidRPr="000B3176" w:rsidTr="00537E3B">
        <w:trPr>
          <w:trHeight w:val="397"/>
        </w:trPr>
        <w:tc>
          <w:tcPr>
            <w:tcW w:w="582" w:type="dxa"/>
            <w:tcBorders>
              <w:bottom w:val="single" w:sz="8" w:space="0" w:color="auto"/>
            </w:tcBorders>
            <w:shd w:val="clear" w:color="auto" w:fill="auto"/>
            <w:noWrap/>
            <w:vAlign w:val="center"/>
            <w:hideMark/>
          </w:tcPr>
          <w:p w:rsidR="00DE05D8" w:rsidRPr="000B3176" w:rsidRDefault="00DE05D8">
            <w:pPr>
              <w:jc w:val="center"/>
              <w:rPr>
                <w:rFonts w:ascii="Arial CE" w:hAnsi="Arial CE" w:cs="Arial"/>
                <w:b/>
                <w:bCs/>
                <w:sz w:val="20"/>
                <w:szCs w:val="20"/>
              </w:rPr>
            </w:pPr>
            <w:r w:rsidRPr="000B3176">
              <w:rPr>
                <w:rFonts w:ascii="Arial CE" w:hAnsi="Arial CE" w:cs="Arial"/>
                <w:b/>
                <w:bCs/>
                <w:sz w:val="20"/>
                <w:szCs w:val="20"/>
              </w:rPr>
              <w:t>1</w:t>
            </w:r>
          </w:p>
        </w:tc>
        <w:tc>
          <w:tcPr>
            <w:tcW w:w="1969" w:type="dxa"/>
            <w:tcBorders>
              <w:bottom w:val="single" w:sz="8" w:space="0" w:color="auto"/>
            </w:tcBorders>
            <w:shd w:val="clear" w:color="auto" w:fill="auto"/>
            <w:vAlign w:val="center"/>
            <w:hideMark/>
          </w:tcPr>
          <w:p w:rsidR="00DE05D8" w:rsidRPr="000B3176" w:rsidRDefault="00DE05D8">
            <w:pPr>
              <w:rPr>
                <w:rFonts w:ascii="Arial CE" w:hAnsi="Arial CE" w:cs="Arial"/>
                <w:sz w:val="20"/>
                <w:szCs w:val="20"/>
              </w:rPr>
            </w:pPr>
            <w:r w:rsidRPr="000B3176">
              <w:rPr>
                <w:rFonts w:ascii="Arial CE" w:hAnsi="Arial CE" w:cs="Arial"/>
                <w:sz w:val="20"/>
                <w:szCs w:val="20"/>
              </w:rPr>
              <w:t>SMART lavičky</w:t>
            </w:r>
          </w:p>
        </w:tc>
        <w:tc>
          <w:tcPr>
            <w:tcW w:w="1219" w:type="dxa"/>
            <w:tcBorders>
              <w:bottom w:val="single" w:sz="8" w:space="0" w:color="auto"/>
            </w:tcBorders>
            <w:shd w:val="clear" w:color="auto" w:fill="auto"/>
            <w:vAlign w:val="center"/>
            <w:hideMark/>
          </w:tcPr>
          <w:p w:rsidR="00DE05D8" w:rsidRPr="000B3176" w:rsidRDefault="00DE05D8" w:rsidP="000B3176">
            <w:pPr>
              <w:jc w:val="center"/>
              <w:rPr>
                <w:rFonts w:ascii="Arial CE" w:hAnsi="Arial CE" w:cs="Arial"/>
                <w:sz w:val="20"/>
                <w:szCs w:val="20"/>
              </w:rPr>
            </w:pPr>
            <w:r w:rsidRPr="000B3176">
              <w:rPr>
                <w:rFonts w:ascii="Arial CE" w:hAnsi="Arial CE" w:cs="Arial"/>
                <w:sz w:val="20"/>
                <w:szCs w:val="20"/>
              </w:rPr>
              <w:t>komplet</w:t>
            </w:r>
          </w:p>
        </w:tc>
        <w:tc>
          <w:tcPr>
            <w:tcW w:w="1063" w:type="dxa"/>
            <w:tcBorders>
              <w:bottom w:val="single" w:sz="8" w:space="0" w:color="auto"/>
            </w:tcBorders>
            <w:shd w:val="clear" w:color="auto" w:fill="auto"/>
            <w:noWrap/>
            <w:vAlign w:val="center"/>
            <w:hideMark/>
          </w:tcPr>
          <w:p w:rsidR="00DE05D8" w:rsidRPr="000B3176" w:rsidRDefault="00DE05D8">
            <w:pPr>
              <w:jc w:val="center"/>
              <w:rPr>
                <w:rFonts w:ascii="Arial CE" w:hAnsi="Arial CE" w:cs="Arial"/>
                <w:sz w:val="20"/>
                <w:szCs w:val="20"/>
              </w:rPr>
            </w:pPr>
            <w:r w:rsidRPr="000B3176">
              <w:rPr>
                <w:rFonts w:ascii="Arial CE" w:hAnsi="Arial CE" w:cs="Arial"/>
                <w:sz w:val="20"/>
                <w:szCs w:val="20"/>
              </w:rPr>
              <w:t>2</w:t>
            </w:r>
          </w:p>
        </w:tc>
        <w:tc>
          <w:tcPr>
            <w:tcW w:w="2040" w:type="dxa"/>
            <w:tcBorders>
              <w:bottom w:val="single" w:sz="8" w:space="0" w:color="auto"/>
            </w:tcBorders>
            <w:shd w:val="clear" w:color="auto" w:fill="auto"/>
            <w:noWrap/>
            <w:vAlign w:val="center"/>
            <w:hideMark/>
          </w:tcPr>
          <w:p w:rsidR="00DE05D8" w:rsidRPr="000B3176" w:rsidRDefault="00DE05D8">
            <w:pPr>
              <w:jc w:val="center"/>
              <w:rPr>
                <w:rFonts w:ascii="Arial CE" w:hAnsi="Arial CE" w:cs="Arial"/>
                <w:sz w:val="20"/>
                <w:szCs w:val="20"/>
                <w:highlight w:val="yellow"/>
              </w:rPr>
            </w:pPr>
            <w:r w:rsidRPr="000B3176">
              <w:rPr>
                <w:rFonts w:ascii="Arial CE" w:hAnsi="Arial CE" w:cs="Arial"/>
                <w:sz w:val="20"/>
                <w:szCs w:val="20"/>
                <w:highlight w:val="yellow"/>
              </w:rPr>
              <w:t>0,00 €</w:t>
            </w:r>
          </w:p>
        </w:tc>
        <w:tc>
          <w:tcPr>
            <w:tcW w:w="2057" w:type="dxa"/>
            <w:shd w:val="clear" w:color="auto" w:fill="auto"/>
            <w:noWrap/>
            <w:vAlign w:val="center"/>
            <w:hideMark/>
          </w:tcPr>
          <w:p w:rsidR="00DE05D8" w:rsidRPr="000B3176" w:rsidRDefault="00DE05D8">
            <w:pPr>
              <w:jc w:val="center"/>
              <w:rPr>
                <w:rFonts w:ascii="Arial CE" w:hAnsi="Arial CE" w:cs="Arial"/>
                <w:sz w:val="20"/>
                <w:szCs w:val="20"/>
                <w:highlight w:val="yellow"/>
              </w:rPr>
            </w:pPr>
            <w:r w:rsidRPr="000B3176">
              <w:rPr>
                <w:rFonts w:ascii="Arial CE" w:hAnsi="Arial CE" w:cs="Arial"/>
                <w:sz w:val="20"/>
                <w:szCs w:val="20"/>
                <w:highlight w:val="yellow"/>
              </w:rPr>
              <w:t>0,00 €</w:t>
            </w:r>
          </w:p>
        </w:tc>
      </w:tr>
      <w:tr w:rsidR="00DE05D8" w:rsidRPr="000B3176" w:rsidTr="00537E3B">
        <w:trPr>
          <w:trHeight w:val="397"/>
        </w:trPr>
        <w:tc>
          <w:tcPr>
            <w:tcW w:w="582" w:type="dxa"/>
            <w:tcBorders>
              <w:top w:val="single" w:sz="8" w:space="0" w:color="auto"/>
              <w:left w:val="nil"/>
              <w:bottom w:val="nil"/>
              <w:right w:val="nil"/>
            </w:tcBorders>
            <w:shd w:val="clear" w:color="auto" w:fill="auto"/>
            <w:noWrap/>
            <w:vAlign w:val="bottom"/>
            <w:hideMark/>
          </w:tcPr>
          <w:p w:rsidR="00DE05D8" w:rsidRPr="000B3176" w:rsidRDefault="00DE05D8">
            <w:pPr>
              <w:jc w:val="center"/>
              <w:rPr>
                <w:rFonts w:ascii="Arial CE" w:hAnsi="Arial CE" w:cs="Arial"/>
                <w:sz w:val="20"/>
                <w:szCs w:val="20"/>
              </w:rPr>
            </w:pPr>
          </w:p>
        </w:tc>
        <w:tc>
          <w:tcPr>
            <w:tcW w:w="1969" w:type="dxa"/>
            <w:tcBorders>
              <w:top w:val="single" w:sz="8" w:space="0" w:color="auto"/>
              <w:left w:val="nil"/>
              <w:bottom w:val="nil"/>
              <w:right w:val="single" w:sz="8" w:space="0" w:color="auto"/>
            </w:tcBorders>
            <w:shd w:val="clear" w:color="auto" w:fill="auto"/>
            <w:hideMark/>
          </w:tcPr>
          <w:p w:rsidR="00DE05D8" w:rsidRPr="000B3176" w:rsidRDefault="00DE05D8">
            <w:pPr>
              <w:rPr>
                <w:rFonts w:ascii="Arial CE" w:hAnsi="Arial CE" w:cs="Arial"/>
                <w:sz w:val="20"/>
                <w:szCs w:val="20"/>
              </w:rPr>
            </w:pPr>
          </w:p>
        </w:tc>
        <w:tc>
          <w:tcPr>
            <w:tcW w:w="4322" w:type="dxa"/>
            <w:gridSpan w:val="3"/>
            <w:tcBorders>
              <w:left w:val="single" w:sz="8" w:space="0" w:color="auto"/>
            </w:tcBorders>
            <w:shd w:val="clear" w:color="auto" w:fill="D9D9D9" w:themeFill="background1" w:themeFillShade="D9"/>
            <w:vAlign w:val="center"/>
            <w:hideMark/>
          </w:tcPr>
          <w:p w:rsidR="000B3176" w:rsidRDefault="00DE05D8" w:rsidP="000B3176">
            <w:pPr>
              <w:rPr>
                <w:rFonts w:ascii="Arial CE" w:hAnsi="Arial CE" w:cs="Arial"/>
                <w:sz w:val="20"/>
                <w:szCs w:val="20"/>
              </w:rPr>
            </w:pPr>
            <w:r w:rsidRPr="000B3176">
              <w:rPr>
                <w:rFonts w:ascii="Arial CE" w:hAnsi="Arial CE" w:cs="Arial"/>
                <w:sz w:val="20"/>
                <w:szCs w:val="20"/>
              </w:rPr>
              <w:t xml:space="preserve">Cena spolu za predmet zákazky </w:t>
            </w:r>
          </w:p>
          <w:p w:rsidR="00DE05D8" w:rsidRPr="000B3176" w:rsidRDefault="00DE05D8" w:rsidP="000B3176">
            <w:pPr>
              <w:rPr>
                <w:rFonts w:ascii="Arial CE" w:hAnsi="Arial CE" w:cs="Arial"/>
                <w:sz w:val="20"/>
                <w:szCs w:val="20"/>
              </w:rPr>
            </w:pPr>
            <w:r w:rsidRPr="000B3176">
              <w:rPr>
                <w:rFonts w:ascii="Arial CE" w:hAnsi="Arial CE" w:cs="Arial"/>
                <w:sz w:val="20"/>
                <w:szCs w:val="20"/>
              </w:rPr>
              <w:t>bez DPH v EUR:</w:t>
            </w:r>
          </w:p>
        </w:tc>
        <w:tc>
          <w:tcPr>
            <w:tcW w:w="2057" w:type="dxa"/>
            <w:shd w:val="clear" w:color="auto" w:fill="D9D9D9" w:themeFill="background1" w:themeFillShade="D9"/>
            <w:noWrap/>
            <w:vAlign w:val="center"/>
            <w:hideMark/>
          </w:tcPr>
          <w:p w:rsidR="00DE05D8" w:rsidRPr="000B3176" w:rsidRDefault="00DE05D8">
            <w:pPr>
              <w:jc w:val="center"/>
              <w:rPr>
                <w:rFonts w:ascii="Arial CE" w:hAnsi="Arial CE" w:cs="Arial"/>
                <w:sz w:val="20"/>
                <w:szCs w:val="20"/>
                <w:highlight w:val="yellow"/>
              </w:rPr>
            </w:pPr>
            <w:r w:rsidRPr="000B3176">
              <w:rPr>
                <w:rFonts w:ascii="Arial CE" w:hAnsi="Arial CE" w:cs="Arial"/>
                <w:sz w:val="20"/>
                <w:szCs w:val="20"/>
                <w:highlight w:val="yellow"/>
              </w:rPr>
              <w:t>0,00 €</w:t>
            </w:r>
          </w:p>
        </w:tc>
      </w:tr>
      <w:tr w:rsidR="00DE05D8" w:rsidRPr="000B3176" w:rsidTr="00537E3B">
        <w:trPr>
          <w:trHeight w:val="397"/>
        </w:trPr>
        <w:tc>
          <w:tcPr>
            <w:tcW w:w="582" w:type="dxa"/>
            <w:tcBorders>
              <w:top w:val="nil"/>
              <w:left w:val="nil"/>
              <w:bottom w:val="nil"/>
              <w:right w:val="nil"/>
            </w:tcBorders>
            <w:shd w:val="clear" w:color="auto" w:fill="auto"/>
            <w:noWrap/>
            <w:vAlign w:val="bottom"/>
            <w:hideMark/>
          </w:tcPr>
          <w:p w:rsidR="00DE05D8" w:rsidRPr="000B3176" w:rsidRDefault="00DE05D8">
            <w:pPr>
              <w:jc w:val="center"/>
              <w:rPr>
                <w:rFonts w:ascii="Arial CE" w:hAnsi="Arial CE" w:cs="Arial"/>
                <w:sz w:val="20"/>
                <w:szCs w:val="20"/>
              </w:rPr>
            </w:pPr>
          </w:p>
        </w:tc>
        <w:tc>
          <w:tcPr>
            <w:tcW w:w="1969" w:type="dxa"/>
            <w:tcBorders>
              <w:top w:val="nil"/>
              <w:left w:val="nil"/>
              <w:bottom w:val="nil"/>
              <w:right w:val="single" w:sz="8" w:space="0" w:color="auto"/>
            </w:tcBorders>
            <w:shd w:val="clear" w:color="auto" w:fill="auto"/>
            <w:hideMark/>
          </w:tcPr>
          <w:p w:rsidR="00DE05D8" w:rsidRPr="000B3176" w:rsidRDefault="00DE05D8">
            <w:pPr>
              <w:rPr>
                <w:rFonts w:ascii="Arial CE" w:hAnsi="Arial CE" w:cs="Arial"/>
                <w:sz w:val="20"/>
                <w:szCs w:val="20"/>
              </w:rPr>
            </w:pPr>
          </w:p>
        </w:tc>
        <w:tc>
          <w:tcPr>
            <w:tcW w:w="4322" w:type="dxa"/>
            <w:gridSpan w:val="3"/>
            <w:tcBorders>
              <w:left w:val="single" w:sz="8" w:space="0" w:color="auto"/>
            </w:tcBorders>
            <w:shd w:val="clear" w:color="000000" w:fill="FFFFFF"/>
            <w:vAlign w:val="center"/>
            <w:hideMark/>
          </w:tcPr>
          <w:p w:rsidR="00DE05D8" w:rsidRPr="000B3176" w:rsidRDefault="00DE05D8">
            <w:pPr>
              <w:rPr>
                <w:rFonts w:ascii="Arial CE" w:hAnsi="Arial CE" w:cs="Arial"/>
                <w:sz w:val="20"/>
                <w:szCs w:val="20"/>
              </w:rPr>
            </w:pPr>
            <w:r w:rsidRPr="000B3176">
              <w:rPr>
                <w:rFonts w:ascii="Arial CE" w:hAnsi="Arial CE" w:cs="Arial"/>
                <w:sz w:val="20"/>
                <w:szCs w:val="20"/>
              </w:rPr>
              <w:t>Hodnota DPH 20 % v EUR:</w:t>
            </w:r>
          </w:p>
        </w:tc>
        <w:tc>
          <w:tcPr>
            <w:tcW w:w="2057" w:type="dxa"/>
            <w:shd w:val="clear" w:color="000000" w:fill="FFFFFF"/>
            <w:vAlign w:val="center"/>
            <w:hideMark/>
          </w:tcPr>
          <w:p w:rsidR="00DE05D8" w:rsidRPr="000B3176" w:rsidRDefault="00DE05D8">
            <w:pPr>
              <w:jc w:val="center"/>
              <w:rPr>
                <w:rFonts w:ascii="Arial CE" w:hAnsi="Arial CE" w:cs="Arial"/>
                <w:sz w:val="20"/>
                <w:szCs w:val="20"/>
                <w:highlight w:val="yellow"/>
              </w:rPr>
            </w:pPr>
            <w:r w:rsidRPr="000B3176">
              <w:rPr>
                <w:rFonts w:ascii="Arial CE" w:hAnsi="Arial CE" w:cs="Arial"/>
                <w:sz w:val="20"/>
                <w:szCs w:val="20"/>
                <w:highlight w:val="yellow"/>
              </w:rPr>
              <w:t>0,00 €</w:t>
            </w:r>
          </w:p>
        </w:tc>
      </w:tr>
      <w:tr w:rsidR="00DE05D8" w:rsidRPr="000B3176" w:rsidTr="00537E3B">
        <w:trPr>
          <w:trHeight w:val="397"/>
        </w:trPr>
        <w:tc>
          <w:tcPr>
            <w:tcW w:w="582" w:type="dxa"/>
            <w:tcBorders>
              <w:top w:val="nil"/>
              <w:left w:val="nil"/>
              <w:bottom w:val="nil"/>
              <w:right w:val="nil"/>
            </w:tcBorders>
            <w:shd w:val="clear" w:color="auto" w:fill="auto"/>
            <w:noWrap/>
            <w:vAlign w:val="bottom"/>
            <w:hideMark/>
          </w:tcPr>
          <w:p w:rsidR="00DE05D8" w:rsidRPr="000B3176" w:rsidRDefault="00DE05D8">
            <w:pPr>
              <w:jc w:val="center"/>
              <w:rPr>
                <w:rFonts w:ascii="Arial CE" w:hAnsi="Arial CE" w:cs="Arial"/>
                <w:sz w:val="20"/>
                <w:szCs w:val="20"/>
              </w:rPr>
            </w:pPr>
          </w:p>
        </w:tc>
        <w:tc>
          <w:tcPr>
            <w:tcW w:w="1969" w:type="dxa"/>
            <w:tcBorders>
              <w:top w:val="nil"/>
              <w:left w:val="nil"/>
              <w:bottom w:val="nil"/>
              <w:right w:val="single" w:sz="8" w:space="0" w:color="auto"/>
            </w:tcBorders>
            <w:shd w:val="clear" w:color="auto" w:fill="auto"/>
            <w:hideMark/>
          </w:tcPr>
          <w:p w:rsidR="00DE05D8" w:rsidRPr="000B3176" w:rsidRDefault="00DE05D8">
            <w:pPr>
              <w:rPr>
                <w:rFonts w:ascii="Arial CE" w:hAnsi="Arial CE" w:cs="Arial"/>
                <w:sz w:val="20"/>
                <w:szCs w:val="20"/>
              </w:rPr>
            </w:pPr>
          </w:p>
        </w:tc>
        <w:tc>
          <w:tcPr>
            <w:tcW w:w="4322" w:type="dxa"/>
            <w:gridSpan w:val="3"/>
            <w:tcBorders>
              <w:left w:val="single" w:sz="8" w:space="0" w:color="auto"/>
            </w:tcBorders>
            <w:shd w:val="clear" w:color="000000" w:fill="D9D9D9"/>
            <w:vAlign w:val="center"/>
            <w:hideMark/>
          </w:tcPr>
          <w:p w:rsidR="00DE05D8" w:rsidRPr="000B3176" w:rsidRDefault="00DE05D8">
            <w:pPr>
              <w:rPr>
                <w:rFonts w:ascii="Arial CE" w:hAnsi="Arial CE" w:cs="Arial"/>
                <w:b/>
                <w:bCs/>
                <w:sz w:val="20"/>
                <w:szCs w:val="20"/>
              </w:rPr>
            </w:pPr>
            <w:r w:rsidRPr="000B3176">
              <w:rPr>
                <w:rFonts w:ascii="Arial CE" w:hAnsi="Arial CE" w:cs="Arial"/>
                <w:b/>
                <w:bCs/>
                <w:sz w:val="20"/>
                <w:szCs w:val="20"/>
              </w:rPr>
              <w:t>Cena spolu za predmet zákazky                      s DPH v EUR:</w:t>
            </w:r>
          </w:p>
        </w:tc>
        <w:tc>
          <w:tcPr>
            <w:tcW w:w="2057" w:type="dxa"/>
            <w:shd w:val="clear" w:color="000000" w:fill="D9D9D9"/>
            <w:vAlign w:val="center"/>
            <w:hideMark/>
          </w:tcPr>
          <w:p w:rsidR="00DE05D8" w:rsidRPr="000B3176" w:rsidRDefault="00DE05D8">
            <w:pPr>
              <w:jc w:val="center"/>
              <w:rPr>
                <w:rFonts w:ascii="Arial CE" w:hAnsi="Arial CE" w:cs="Arial"/>
                <w:b/>
                <w:bCs/>
                <w:sz w:val="20"/>
                <w:szCs w:val="20"/>
                <w:highlight w:val="yellow"/>
              </w:rPr>
            </w:pPr>
            <w:r w:rsidRPr="000B3176">
              <w:rPr>
                <w:rFonts w:ascii="Arial CE" w:hAnsi="Arial CE" w:cs="Arial"/>
                <w:b/>
                <w:bCs/>
                <w:sz w:val="20"/>
                <w:szCs w:val="20"/>
                <w:highlight w:val="yellow"/>
              </w:rPr>
              <w:t>0,00 €</w:t>
            </w:r>
          </w:p>
        </w:tc>
      </w:tr>
    </w:tbl>
    <w:p w:rsidR="00DE05D8" w:rsidRDefault="00DE05D8" w:rsidP="000F5F0A">
      <w:pPr>
        <w:pStyle w:val="bul1"/>
        <w:tabs>
          <w:tab w:val="left" w:pos="426"/>
        </w:tabs>
        <w:spacing w:after="120"/>
        <w:ind w:left="426" w:firstLine="0"/>
        <w:jc w:val="both"/>
        <w:rPr>
          <w:rFonts w:ascii="Arial" w:hAnsi="Arial" w:cs="Arial"/>
          <w:sz w:val="20"/>
          <w:szCs w:val="20"/>
          <w:lang w:val="sk-SK"/>
        </w:rPr>
      </w:pPr>
    </w:p>
    <w:p w:rsidR="00DE05D8" w:rsidRDefault="00DE05D8" w:rsidP="000F5F0A">
      <w:pPr>
        <w:pStyle w:val="bul1"/>
        <w:tabs>
          <w:tab w:val="left" w:pos="426"/>
        </w:tabs>
        <w:spacing w:after="120"/>
        <w:ind w:left="426" w:firstLine="0"/>
        <w:jc w:val="both"/>
        <w:rPr>
          <w:rFonts w:ascii="Arial" w:hAnsi="Arial" w:cs="Arial"/>
          <w:sz w:val="20"/>
          <w:szCs w:val="20"/>
          <w:lang w:val="sk-SK"/>
        </w:rPr>
      </w:pPr>
    </w:p>
    <w:p w:rsidR="00C12AC8" w:rsidRDefault="00C12AC8">
      <w:pPr>
        <w:rPr>
          <w:rFonts w:ascii="Arial" w:hAnsi="Arial" w:cs="Arial"/>
          <w:b/>
          <w:sz w:val="20"/>
          <w:szCs w:val="20"/>
          <w:highlight w:val="yellow"/>
        </w:rPr>
      </w:pPr>
      <w:r>
        <w:rPr>
          <w:rFonts w:ascii="Arial" w:hAnsi="Arial" w:cs="Arial"/>
          <w:b/>
          <w:sz w:val="20"/>
          <w:szCs w:val="20"/>
          <w:highlight w:val="yellow"/>
        </w:rPr>
        <w:br w:type="page"/>
      </w:r>
    </w:p>
    <w:p w:rsidR="0071100B" w:rsidRPr="0071100B" w:rsidRDefault="0071100B" w:rsidP="0071100B">
      <w:pPr>
        <w:spacing w:after="120"/>
        <w:ind w:left="360"/>
        <w:jc w:val="both"/>
        <w:rPr>
          <w:rFonts w:ascii="Arial" w:hAnsi="Arial" w:cs="Arial"/>
          <w:b/>
          <w:sz w:val="20"/>
          <w:szCs w:val="20"/>
        </w:rPr>
      </w:pPr>
      <w:r w:rsidRPr="0071100B">
        <w:rPr>
          <w:rFonts w:ascii="Arial" w:hAnsi="Arial" w:cs="Arial"/>
          <w:b/>
          <w:sz w:val="20"/>
          <w:szCs w:val="20"/>
          <w:highlight w:val="yellow"/>
        </w:rPr>
        <w:t xml:space="preserve">Logický celok č. </w:t>
      </w:r>
      <w:r>
        <w:rPr>
          <w:rFonts w:ascii="Arial" w:hAnsi="Arial" w:cs="Arial"/>
          <w:b/>
          <w:sz w:val="20"/>
          <w:szCs w:val="20"/>
          <w:highlight w:val="yellow"/>
        </w:rPr>
        <w:t>2</w:t>
      </w:r>
      <w:r w:rsidRPr="0071100B">
        <w:rPr>
          <w:rFonts w:ascii="Arial" w:hAnsi="Arial" w:cs="Arial"/>
          <w:b/>
          <w:sz w:val="20"/>
          <w:szCs w:val="20"/>
          <w:highlight w:val="yellow"/>
        </w:rPr>
        <w:t>: E-mobilita</w:t>
      </w:r>
      <w:r w:rsidRPr="0071100B">
        <w:rPr>
          <w:rFonts w:ascii="Arial" w:hAnsi="Arial" w:cs="Arial"/>
          <w:b/>
          <w:sz w:val="20"/>
          <w:szCs w:val="20"/>
        </w:rPr>
        <w:t xml:space="preserve"> </w:t>
      </w:r>
      <w:r w:rsidRPr="0071100B">
        <w:rPr>
          <w:rFonts w:ascii="Arial" w:hAnsi="Arial" w:cs="Arial"/>
          <w:b/>
          <w:sz w:val="20"/>
          <w:szCs w:val="20"/>
          <w:highlight w:val="yellow"/>
        </w:rPr>
        <w:t>(ak sa uplatňuje)</w:t>
      </w:r>
    </w:p>
    <w:p w:rsidR="0071100B" w:rsidRDefault="0071100B" w:rsidP="000F5F0A">
      <w:pPr>
        <w:pStyle w:val="bul1"/>
        <w:tabs>
          <w:tab w:val="left" w:pos="426"/>
        </w:tabs>
        <w:spacing w:after="120"/>
        <w:ind w:left="426" w:firstLine="0"/>
        <w:jc w:val="both"/>
        <w:rPr>
          <w:rFonts w:ascii="Arial" w:hAnsi="Arial" w:cs="Arial"/>
          <w:sz w:val="20"/>
          <w:szCs w:val="20"/>
          <w:lang w:val="sk-SK"/>
        </w:rPr>
      </w:pPr>
    </w:p>
    <w:tbl>
      <w:tblPr>
        <w:tblW w:w="8930" w:type="dxa"/>
        <w:tblInd w:w="496" w:type="dxa"/>
        <w:tblCellMar>
          <w:left w:w="70" w:type="dxa"/>
          <w:right w:w="70" w:type="dxa"/>
        </w:tblCellMar>
        <w:tblLook w:val="04A0"/>
      </w:tblPr>
      <w:tblGrid>
        <w:gridCol w:w="582"/>
        <w:gridCol w:w="1969"/>
        <w:gridCol w:w="1219"/>
        <w:gridCol w:w="1063"/>
        <w:gridCol w:w="2040"/>
        <w:gridCol w:w="2057"/>
      </w:tblGrid>
      <w:tr w:rsidR="0071100B" w:rsidTr="00537E3B">
        <w:trPr>
          <w:trHeight w:val="624"/>
        </w:trPr>
        <w:tc>
          <w:tcPr>
            <w:tcW w:w="582"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71100B" w:rsidRDefault="0071100B" w:rsidP="00D5249E">
            <w:pPr>
              <w:jc w:val="center"/>
              <w:rPr>
                <w:rFonts w:ascii="Arial" w:hAnsi="Arial" w:cs="Arial"/>
                <w:b/>
                <w:bCs/>
                <w:sz w:val="20"/>
                <w:szCs w:val="20"/>
              </w:rPr>
            </w:pPr>
            <w:r>
              <w:rPr>
                <w:rFonts w:ascii="Arial" w:hAnsi="Arial" w:cs="Arial"/>
                <w:b/>
                <w:bCs/>
                <w:sz w:val="20"/>
                <w:szCs w:val="20"/>
              </w:rPr>
              <w:t>Por. č.</w:t>
            </w:r>
          </w:p>
        </w:tc>
        <w:tc>
          <w:tcPr>
            <w:tcW w:w="1969" w:type="dxa"/>
            <w:vMerge w:val="restart"/>
            <w:tcBorders>
              <w:top w:val="single" w:sz="8" w:space="0" w:color="auto"/>
              <w:left w:val="single" w:sz="8" w:space="0" w:color="auto"/>
              <w:bottom w:val="single" w:sz="8" w:space="0" w:color="000000"/>
              <w:right w:val="nil"/>
            </w:tcBorders>
            <w:shd w:val="clear" w:color="auto" w:fill="D9D9D9" w:themeFill="background1" w:themeFillShade="D9"/>
            <w:vAlign w:val="center"/>
            <w:hideMark/>
          </w:tcPr>
          <w:p w:rsidR="0071100B" w:rsidRDefault="0071100B" w:rsidP="00D5249E">
            <w:pPr>
              <w:jc w:val="center"/>
              <w:rPr>
                <w:rFonts w:ascii="Arial" w:hAnsi="Arial" w:cs="Arial"/>
                <w:b/>
                <w:bCs/>
                <w:sz w:val="20"/>
                <w:szCs w:val="20"/>
              </w:rPr>
            </w:pPr>
            <w:r>
              <w:rPr>
                <w:rFonts w:ascii="Arial" w:hAnsi="Arial" w:cs="Arial"/>
                <w:b/>
                <w:bCs/>
                <w:sz w:val="20"/>
                <w:szCs w:val="20"/>
              </w:rPr>
              <w:t xml:space="preserve">Názov položky </w:t>
            </w:r>
          </w:p>
        </w:tc>
        <w:tc>
          <w:tcPr>
            <w:tcW w:w="1219"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1100B" w:rsidRDefault="0071100B" w:rsidP="00D5249E">
            <w:pPr>
              <w:jc w:val="center"/>
              <w:rPr>
                <w:rFonts w:ascii="Arial" w:hAnsi="Arial" w:cs="Arial"/>
                <w:b/>
                <w:bCs/>
                <w:sz w:val="20"/>
                <w:szCs w:val="20"/>
              </w:rPr>
            </w:pPr>
            <w:r>
              <w:rPr>
                <w:rFonts w:ascii="Arial" w:hAnsi="Arial" w:cs="Arial"/>
                <w:b/>
                <w:bCs/>
                <w:sz w:val="20"/>
                <w:szCs w:val="20"/>
              </w:rPr>
              <w:t>Merná jednotka</w:t>
            </w:r>
          </w:p>
        </w:tc>
        <w:tc>
          <w:tcPr>
            <w:tcW w:w="106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1100B" w:rsidRDefault="0071100B" w:rsidP="00D5249E">
            <w:pPr>
              <w:jc w:val="center"/>
              <w:rPr>
                <w:rFonts w:ascii="Arial" w:hAnsi="Arial" w:cs="Arial"/>
                <w:b/>
                <w:bCs/>
                <w:sz w:val="20"/>
                <w:szCs w:val="20"/>
              </w:rPr>
            </w:pPr>
            <w:r>
              <w:rPr>
                <w:rFonts w:ascii="Arial" w:hAnsi="Arial" w:cs="Arial"/>
                <w:b/>
                <w:bCs/>
                <w:sz w:val="20"/>
                <w:szCs w:val="20"/>
              </w:rPr>
              <w:t xml:space="preserve">Množstvo                  </w:t>
            </w:r>
          </w:p>
        </w:tc>
        <w:tc>
          <w:tcPr>
            <w:tcW w:w="2040" w:type="dxa"/>
            <w:vMerge w:val="restart"/>
            <w:tcBorders>
              <w:top w:val="single" w:sz="8" w:space="0" w:color="auto"/>
              <w:left w:val="single" w:sz="8" w:space="0" w:color="auto"/>
              <w:bottom w:val="nil"/>
              <w:right w:val="single" w:sz="8" w:space="0" w:color="000000"/>
            </w:tcBorders>
            <w:shd w:val="clear" w:color="auto" w:fill="D9D9D9" w:themeFill="background1" w:themeFillShade="D9"/>
            <w:vAlign w:val="center"/>
            <w:hideMark/>
          </w:tcPr>
          <w:p w:rsidR="0071100B" w:rsidRDefault="0071100B" w:rsidP="00D5249E">
            <w:pPr>
              <w:jc w:val="center"/>
              <w:rPr>
                <w:rFonts w:ascii="Arial" w:hAnsi="Arial" w:cs="Arial"/>
                <w:b/>
                <w:bCs/>
                <w:sz w:val="20"/>
                <w:szCs w:val="20"/>
              </w:rPr>
            </w:pPr>
            <w:r>
              <w:rPr>
                <w:rFonts w:ascii="Arial" w:hAnsi="Arial" w:cs="Arial"/>
                <w:b/>
                <w:bCs/>
                <w:sz w:val="20"/>
                <w:szCs w:val="20"/>
              </w:rPr>
              <w:t xml:space="preserve">Jednotková cena                  za položku </w:t>
            </w:r>
          </w:p>
          <w:p w:rsidR="0071100B" w:rsidRDefault="0071100B" w:rsidP="00D5249E">
            <w:pPr>
              <w:jc w:val="center"/>
              <w:rPr>
                <w:rFonts w:ascii="Arial" w:hAnsi="Arial" w:cs="Arial"/>
                <w:b/>
                <w:bCs/>
                <w:sz w:val="20"/>
                <w:szCs w:val="20"/>
              </w:rPr>
            </w:pPr>
            <w:r>
              <w:rPr>
                <w:rFonts w:ascii="Arial" w:hAnsi="Arial" w:cs="Arial"/>
                <w:b/>
                <w:bCs/>
                <w:sz w:val="20"/>
                <w:szCs w:val="20"/>
              </w:rPr>
              <w:t xml:space="preserve">(v EUR bez DPH) </w:t>
            </w:r>
          </w:p>
        </w:tc>
        <w:tc>
          <w:tcPr>
            <w:tcW w:w="2057"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71100B" w:rsidRDefault="0071100B" w:rsidP="00D5249E">
            <w:pPr>
              <w:jc w:val="center"/>
              <w:rPr>
                <w:rFonts w:ascii="Arial" w:hAnsi="Arial" w:cs="Arial"/>
                <w:b/>
                <w:bCs/>
                <w:sz w:val="20"/>
                <w:szCs w:val="20"/>
              </w:rPr>
            </w:pPr>
            <w:r>
              <w:rPr>
                <w:rFonts w:ascii="Arial" w:hAnsi="Arial" w:cs="Arial"/>
                <w:b/>
                <w:bCs/>
                <w:sz w:val="20"/>
                <w:szCs w:val="20"/>
              </w:rPr>
              <w:t xml:space="preserve">Celková cena                     za položku                           (v EUR bez DPH) </w:t>
            </w:r>
          </w:p>
        </w:tc>
      </w:tr>
      <w:tr w:rsidR="0071100B" w:rsidTr="00537E3B">
        <w:trPr>
          <w:trHeight w:val="276"/>
        </w:trPr>
        <w:tc>
          <w:tcPr>
            <w:tcW w:w="582"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71100B" w:rsidRDefault="0071100B" w:rsidP="00D5249E">
            <w:pPr>
              <w:rPr>
                <w:rFonts w:ascii="Arial" w:hAnsi="Arial" w:cs="Arial"/>
                <w:b/>
                <w:bCs/>
                <w:sz w:val="20"/>
                <w:szCs w:val="20"/>
              </w:rPr>
            </w:pPr>
          </w:p>
        </w:tc>
        <w:tc>
          <w:tcPr>
            <w:tcW w:w="1969" w:type="dxa"/>
            <w:vMerge/>
            <w:tcBorders>
              <w:top w:val="single" w:sz="8" w:space="0" w:color="auto"/>
              <w:left w:val="single" w:sz="8" w:space="0" w:color="auto"/>
              <w:bottom w:val="single" w:sz="8" w:space="0" w:color="000000"/>
              <w:right w:val="nil"/>
            </w:tcBorders>
            <w:shd w:val="clear" w:color="auto" w:fill="D9D9D9" w:themeFill="background1" w:themeFillShade="D9"/>
            <w:vAlign w:val="center"/>
            <w:hideMark/>
          </w:tcPr>
          <w:p w:rsidR="0071100B" w:rsidRDefault="0071100B" w:rsidP="00D5249E">
            <w:pPr>
              <w:rPr>
                <w:rFonts w:ascii="Arial" w:hAnsi="Arial" w:cs="Arial"/>
                <w:b/>
                <w:bCs/>
                <w:sz w:val="20"/>
                <w:szCs w:val="20"/>
              </w:rPr>
            </w:pPr>
          </w:p>
        </w:tc>
        <w:tc>
          <w:tcPr>
            <w:tcW w:w="1219"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1100B" w:rsidRDefault="0071100B" w:rsidP="00D5249E">
            <w:pPr>
              <w:rPr>
                <w:rFonts w:ascii="Arial" w:hAnsi="Arial" w:cs="Arial"/>
                <w:b/>
                <w:bCs/>
                <w:sz w:val="20"/>
                <w:szCs w:val="20"/>
              </w:rPr>
            </w:pPr>
          </w:p>
        </w:tc>
        <w:tc>
          <w:tcPr>
            <w:tcW w:w="106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1100B" w:rsidRDefault="0071100B" w:rsidP="00D5249E">
            <w:pPr>
              <w:rPr>
                <w:rFonts w:ascii="Arial" w:hAnsi="Arial" w:cs="Arial"/>
                <w:b/>
                <w:bCs/>
                <w:sz w:val="20"/>
                <w:szCs w:val="20"/>
              </w:rPr>
            </w:pPr>
          </w:p>
        </w:tc>
        <w:tc>
          <w:tcPr>
            <w:tcW w:w="2040" w:type="dxa"/>
            <w:vMerge/>
            <w:tcBorders>
              <w:top w:val="single" w:sz="8" w:space="0" w:color="auto"/>
              <w:left w:val="single" w:sz="8" w:space="0" w:color="auto"/>
              <w:bottom w:val="nil"/>
              <w:right w:val="single" w:sz="8" w:space="0" w:color="000000"/>
            </w:tcBorders>
            <w:shd w:val="clear" w:color="auto" w:fill="D9D9D9" w:themeFill="background1" w:themeFillShade="D9"/>
            <w:vAlign w:val="center"/>
            <w:hideMark/>
          </w:tcPr>
          <w:p w:rsidR="0071100B" w:rsidRDefault="0071100B" w:rsidP="00D5249E">
            <w:pPr>
              <w:rPr>
                <w:rFonts w:ascii="Arial" w:hAnsi="Arial" w:cs="Arial"/>
                <w:b/>
                <w:bCs/>
                <w:sz w:val="20"/>
                <w:szCs w:val="20"/>
              </w:rPr>
            </w:pPr>
          </w:p>
        </w:tc>
        <w:tc>
          <w:tcPr>
            <w:tcW w:w="2057"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71100B" w:rsidRDefault="0071100B" w:rsidP="00D5249E">
            <w:pPr>
              <w:rPr>
                <w:rFonts w:ascii="Arial" w:hAnsi="Arial" w:cs="Arial"/>
                <w:b/>
                <w:bCs/>
                <w:sz w:val="20"/>
                <w:szCs w:val="20"/>
              </w:rPr>
            </w:pPr>
          </w:p>
        </w:tc>
      </w:tr>
      <w:tr w:rsidR="0071100B" w:rsidRPr="000B3176" w:rsidTr="00537E3B">
        <w:trPr>
          <w:trHeight w:val="397"/>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71100B" w:rsidRPr="000B3176" w:rsidRDefault="0071100B" w:rsidP="00D5249E">
            <w:pPr>
              <w:jc w:val="center"/>
              <w:rPr>
                <w:rFonts w:ascii="Arial CE" w:hAnsi="Arial CE" w:cs="Arial"/>
                <w:b/>
                <w:bCs/>
                <w:sz w:val="20"/>
                <w:szCs w:val="20"/>
              </w:rPr>
            </w:pPr>
            <w:r>
              <w:rPr>
                <w:rFonts w:ascii="Arial CE" w:hAnsi="Arial CE" w:cs="Arial"/>
                <w:b/>
                <w:bCs/>
                <w:sz w:val="20"/>
                <w:szCs w:val="20"/>
              </w:rPr>
              <w:t>1</w:t>
            </w:r>
          </w:p>
        </w:tc>
        <w:tc>
          <w:tcPr>
            <w:tcW w:w="1969" w:type="dxa"/>
            <w:tcBorders>
              <w:top w:val="single" w:sz="8" w:space="0" w:color="auto"/>
              <w:left w:val="nil"/>
              <w:bottom w:val="nil"/>
              <w:right w:val="nil"/>
            </w:tcBorders>
            <w:shd w:val="clear" w:color="auto" w:fill="auto"/>
            <w:vAlign w:val="center"/>
            <w:hideMark/>
          </w:tcPr>
          <w:p w:rsidR="0071100B" w:rsidRPr="000B3176" w:rsidRDefault="0071100B" w:rsidP="00D5249E">
            <w:pPr>
              <w:rPr>
                <w:rFonts w:ascii="Arial CE" w:hAnsi="Arial CE" w:cs="Arial"/>
                <w:sz w:val="20"/>
                <w:szCs w:val="20"/>
              </w:rPr>
            </w:pPr>
            <w:r w:rsidRPr="000B3176">
              <w:rPr>
                <w:rFonts w:ascii="Arial CE" w:hAnsi="Arial CE" w:cs="Arial"/>
                <w:sz w:val="20"/>
                <w:szCs w:val="20"/>
              </w:rPr>
              <w:t>Elektro-bicykle</w:t>
            </w:r>
          </w:p>
        </w:tc>
        <w:tc>
          <w:tcPr>
            <w:tcW w:w="12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100B" w:rsidRPr="000B3176" w:rsidRDefault="0071100B" w:rsidP="00D5249E">
            <w:pPr>
              <w:jc w:val="center"/>
              <w:rPr>
                <w:rFonts w:ascii="Arial CE" w:hAnsi="Arial CE" w:cs="Arial"/>
                <w:sz w:val="20"/>
                <w:szCs w:val="20"/>
              </w:rPr>
            </w:pPr>
            <w:r w:rsidRPr="000B3176">
              <w:rPr>
                <w:rFonts w:ascii="Arial CE" w:hAnsi="Arial CE" w:cs="Arial"/>
                <w:sz w:val="20"/>
                <w:szCs w:val="20"/>
              </w:rPr>
              <w:t>ks</w:t>
            </w:r>
          </w:p>
        </w:tc>
        <w:tc>
          <w:tcPr>
            <w:tcW w:w="1063" w:type="dxa"/>
            <w:tcBorders>
              <w:top w:val="single" w:sz="8" w:space="0" w:color="auto"/>
              <w:left w:val="nil"/>
              <w:bottom w:val="single" w:sz="8" w:space="0" w:color="auto"/>
              <w:right w:val="single" w:sz="8" w:space="0" w:color="auto"/>
            </w:tcBorders>
            <w:shd w:val="clear" w:color="auto" w:fill="auto"/>
            <w:noWrap/>
            <w:vAlign w:val="center"/>
            <w:hideMark/>
          </w:tcPr>
          <w:p w:rsidR="0071100B" w:rsidRPr="000B3176" w:rsidRDefault="0071100B" w:rsidP="00D5249E">
            <w:pPr>
              <w:jc w:val="center"/>
              <w:rPr>
                <w:rFonts w:ascii="Arial CE" w:hAnsi="Arial CE" w:cs="Arial"/>
                <w:sz w:val="20"/>
                <w:szCs w:val="20"/>
              </w:rPr>
            </w:pPr>
            <w:r w:rsidRPr="000B3176">
              <w:rPr>
                <w:rFonts w:ascii="Arial CE" w:hAnsi="Arial CE" w:cs="Arial"/>
                <w:sz w:val="20"/>
                <w:szCs w:val="20"/>
              </w:rPr>
              <w:t>2</w:t>
            </w:r>
          </w:p>
        </w:tc>
        <w:tc>
          <w:tcPr>
            <w:tcW w:w="2040" w:type="dxa"/>
            <w:tcBorders>
              <w:top w:val="single" w:sz="8" w:space="0" w:color="auto"/>
              <w:left w:val="nil"/>
              <w:bottom w:val="single" w:sz="8" w:space="0" w:color="auto"/>
              <w:right w:val="single" w:sz="8" w:space="0" w:color="000000"/>
            </w:tcBorders>
            <w:shd w:val="clear" w:color="auto" w:fill="auto"/>
            <w:noWrap/>
            <w:vAlign w:val="center"/>
            <w:hideMark/>
          </w:tcPr>
          <w:p w:rsidR="0071100B" w:rsidRPr="000B3176" w:rsidRDefault="0071100B" w:rsidP="00D5249E">
            <w:pPr>
              <w:jc w:val="center"/>
              <w:rPr>
                <w:rFonts w:ascii="Arial CE" w:hAnsi="Arial CE" w:cs="Arial"/>
                <w:sz w:val="20"/>
                <w:szCs w:val="20"/>
                <w:highlight w:val="yellow"/>
              </w:rPr>
            </w:pPr>
            <w:r w:rsidRPr="000B3176">
              <w:rPr>
                <w:rFonts w:ascii="Arial CE" w:hAnsi="Arial CE" w:cs="Arial"/>
                <w:sz w:val="20"/>
                <w:szCs w:val="20"/>
                <w:highlight w:val="yellow"/>
              </w:rPr>
              <w:t>0,00 €</w:t>
            </w:r>
          </w:p>
        </w:tc>
        <w:tc>
          <w:tcPr>
            <w:tcW w:w="2057" w:type="dxa"/>
            <w:tcBorders>
              <w:top w:val="nil"/>
              <w:left w:val="nil"/>
              <w:bottom w:val="single" w:sz="8" w:space="0" w:color="auto"/>
              <w:right w:val="single" w:sz="8" w:space="0" w:color="auto"/>
            </w:tcBorders>
            <w:shd w:val="clear" w:color="auto" w:fill="auto"/>
            <w:noWrap/>
            <w:vAlign w:val="center"/>
            <w:hideMark/>
          </w:tcPr>
          <w:p w:rsidR="0071100B" w:rsidRPr="000B3176" w:rsidRDefault="0071100B" w:rsidP="00D5249E">
            <w:pPr>
              <w:jc w:val="center"/>
              <w:rPr>
                <w:rFonts w:ascii="Arial CE" w:hAnsi="Arial CE" w:cs="Arial"/>
                <w:sz w:val="20"/>
                <w:szCs w:val="20"/>
                <w:highlight w:val="yellow"/>
              </w:rPr>
            </w:pPr>
            <w:r w:rsidRPr="000B3176">
              <w:rPr>
                <w:rFonts w:ascii="Arial CE" w:hAnsi="Arial CE" w:cs="Arial"/>
                <w:sz w:val="20"/>
                <w:szCs w:val="20"/>
                <w:highlight w:val="yellow"/>
              </w:rPr>
              <w:t>0,00 €</w:t>
            </w:r>
          </w:p>
        </w:tc>
      </w:tr>
      <w:tr w:rsidR="0071100B" w:rsidRPr="000B3176" w:rsidTr="00D5249E">
        <w:trPr>
          <w:trHeight w:val="397"/>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71100B" w:rsidRPr="000B3176" w:rsidRDefault="0071100B" w:rsidP="00D5249E">
            <w:pPr>
              <w:jc w:val="center"/>
              <w:rPr>
                <w:rFonts w:ascii="Arial CE" w:hAnsi="Arial CE" w:cs="Arial"/>
                <w:b/>
                <w:bCs/>
                <w:sz w:val="20"/>
                <w:szCs w:val="20"/>
              </w:rPr>
            </w:pPr>
            <w:r>
              <w:rPr>
                <w:rFonts w:ascii="Arial CE" w:hAnsi="Arial CE" w:cs="Arial"/>
                <w:b/>
                <w:bCs/>
                <w:sz w:val="20"/>
                <w:szCs w:val="20"/>
              </w:rPr>
              <w:t>2</w:t>
            </w:r>
          </w:p>
        </w:tc>
        <w:tc>
          <w:tcPr>
            <w:tcW w:w="1969" w:type="dxa"/>
            <w:tcBorders>
              <w:top w:val="single" w:sz="8" w:space="0" w:color="auto"/>
              <w:left w:val="nil"/>
              <w:bottom w:val="single" w:sz="8" w:space="0" w:color="auto"/>
              <w:right w:val="nil"/>
            </w:tcBorders>
            <w:shd w:val="clear" w:color="auto" w:fill="auto"/>
            <w:vAlign w:val="center"/>
            <w:hideMark/>
          </w:tcPr>
          <w:p w:rsidR="0071100B" w:rsidRPr="000B3176" w:rsidRDefault="0071100B" w:rsidP="00D5249E">
            <w:pPr>
              <w:rPr>
                <w:rFonts w:ascii="Arial CE" w:hAnsi="Arial CE" w:cs="Arial"/>
                <w:sz w:val="20"/>
                <w:szCs w:val="20"/>
              </w:rPr>
            </w:pPr>
            <w:r w:rsidRPr="000B3176">
              <w:rPr>
                <w:rFonts w:ascii="Arial CE" w:hAnsi="Arial CE" w:cs="Arial"/>
                <w:sz w:val="20"/>
                <w:szCs w:val="20"/>
              </w:rPr>
              <w:t>Elektro-kolobežky</w:t>
            </w:r>
          </w:p>
        </w:tc>
        <w:tc>
          <w:tcPr>
            <w:tcW w:w="1219" w:type="dxa"/>
            <w:tcBorders>
              <w:top w:val="nil"/>
              <w:left w:val="single" w:sz="8" w:space="0" w:color="auto"/>
              <w:bottom w:val="single" w:sz="8" w:space="0" w:color="auto"/>
              <w:right w:val="single" w:sz="8" w:space="0" w:color="auto"/>
            </w:tcBorders>
            <w:shd w:val="clear" w:color="auto" w:fill="auto"/>
            <w:vAlign w:val="center"/>
            <w:hideMark/>
          </w:tcPr>
          <w:p w:rsidR="0071100B" w:rsidRPr="000B3176" w:rsidRDefault="0071100B" w:rsidP="00D5249E">
            <w:pPr>
              <w:jc w:val="center"/>
              <w:rPr>
                <w:rFonts w:ascii="Arial CE" w:hAnsi="Arial CE" w:cs="Arial"/>
                <w:sz w:val="20"/>
                <w:szCs w:val="20"/>
              </w:rPr>
            </w:pPr>
            <w:r w:rsidRPr="000B3176">
              <w:rPr>
                <w:rFonts w:ascii="Arial CE" w:hAnsi="Arial CE" w:cs="Arial"/>
                <w:sz w:val="20"/>
                <w:szCs w:val="20"/>
              </w:rPr>
              <w:t>ks</w:t>
            </w:r>
          </w:p>
        </w:tc>
        <w:tc>
          <w:tcPr>
            <w:tcW w:w="1063" w:type="dxa"/>
            <w:tcBorders>
              <w:top w:val="nil"/>
              <w:left w:val="nil"/>
              <w:bottom w:val="single" w:sz="8" w:space="0" w:color="auto"/>
              <w:right w:val="single" w:sz="8" w:space="0" w:color="auto"/>
            </w:tcBorders>
            <w:shd w:val="clear" w:color="auto" w:fill="auto"/>
            <w:noWrap/>
            <w:vAlign w:val="center"/>
            <w:hideMark/>
          </w:tcPr>
          <w:p w:rsidR="0071100B" w:rsidRPr="000B3176" w:rsidRDefault="0071100B" w:rsidP="00D5249E">
            <w:pPr>
              <w:jc w:val="center"/>
              <w:rPr>
                <w:rFonts w:ascii="Arial CE" w:hAnsi="Arial CE" w:cs="Arial"/>
                <w:sz w:val="20"/>
                <w:szCs w:val="20"/>
              </w:rPr>
            </w:pPr>
            <w:r w:rsidRPr="000B3176">
              <w:rPr>
                <w:rFonts w:ascii="Arial CE" w:hAnsi="Arial CE" w:cs="Arial"/>
                <w:sz w:val="20"/>
                <w:szCs w:val="20"/>
              </w:rPr>
              <w:t>15</w:t>
            </w:r>
          </w:p>
        </w:tc>
        <w:tc>
          <w:tcPr>
            <w:tcW w:w="2040" w:type="dxa"/>
            <w:tcBorders>
              <w:top w:val="single" w:sz="8" w:space="0" w:color="auto"/>
              <w:left w:val="nil"/>
              <w:bottom w:val="single" w:sz="8" w:space="0" w:color="auto"/>
              <w:right w:val="single" w:sz="8" w:space="0" w:color="000000"/>
            </w:tcBorders>
            <w:shd w:val="clear" w:color="auto" w:fill="auto"/>
            <w:noWrap/>
            <w:vAlign w:val="center"/>
            <w:hideMark/>
          </w:tcPr>
          <w:p w:rsidR="0071100B" w:rsidRPr="000B3176" w:rsidRDefault="0071100B" w:rsidP="00D5249E">
            <w:pPr>
              <w:jc w:val="center"/>
              <w:rPr>
                <w:rFonts w:ascii="Arial CE" w:hAnsi="Arial CE" w:cs="Arial"/>
                <w:sz w:val="20"/>
                <w:szCs w:val="20"/>
                <w:highlight w:val="yellow"/>
              </w:rPr>
            </w:pPr>
            <w:r w:rsidRPr="000B3176">
              <w:rPr>
                <w:rFonts w:ascii="Arial CE" w:hAnsi="Arial CE" w:cs="Arial"/>
                <w:sz w:val="20"/>
                <w:szCs w:val="20"/>
                <w:highlight w:val="yellow"/>
              </w:rPr>
              <w:t>0,00 €</w:t>
            </w:r>
          </w:p>
        </w:tc>
        <w:tc>
          <w:tcPr>
            <w:tcW w:w="2057" w:type="dxa"/>
            <w:tcBorders>
              <w:top w:val="nil"/>
              <w:left w:val="nil"/>
              <w:bottom w:val="single" w:sz="8" w:space="0" w:color="auto"/>
              <w:right w:val="single" w:sz="8" w:space="0" w:color="auto"/>
            </w:tcBorders>
            <w:shd w:val="clear" w:color="auto" w:fill="auto"/>
            <w:noWrap/>
            <w:vAlign w:val="center"/>
            <w:hideMark/>
          </w:tcPr>
          <w:p w:rsidR="0071100B" w:rsidRPr="000B3176" w:rsidRDefault="0071100B" w:rsidP="00D5249E">
            <w:pPr>
              <w:jc w:val="center"/>
              <w:rPr>
                <w:rFonts w:ascii="Arial CE" w:hAnsi="Arial CE" w:cs="Arial"/>
                <w:sz w:val="20"/>
                <w:szCs w:val="20"/>
                <w:highlight w:val="yellow"/>
              </w:rPr>
            </w:pPr>
            <w:r w:rsidRPr="000B3176">
              <w:rPr>
                <w:rFonts w:ascii="Arial CE" w:hAnsi="Arial CE" w:cs="Arial"/>
                <w:sz w:val="20"/>
                <w:szCs w:val="20"/>
                <w:highlight w:val="yellow"/>
              </w:rPr>
              <w:t>0,00 €</w:t>
            </w:r>
          </w:p>
        </w:tc>
      </w:tr>
      <w:tr w:rsidR="0071100B" w:rsidRPr="000B3176" w:rsidTr="00D5249E">
        <w:trPr>
          <w:trHeight w:val="397"/>
        </w:trPr>
        <w:tc>
          <w:tcPr>
            <w:tcW w:w="582" w:type="dxa"/>
            <w:tcBorders>
              <w:top w:val="nil"/>
              <w:left w:val="nil"/>
              <w:bottom w:val="nil"/>
              <w:right w:val="nil"/>
            </w:tcBorders>
            <w:shd w:val="clear" w:color="auto" w:fill="auto"/>
            <w:noWrap/>
            <w:vAlign w:val="bottom"/>
            <w:hideMark/>
          </w:tcPr>
          <w:p w:rsidR="0071100B" w:rsidRPr="000B3176" w:rsidRDefault="0071100B" w:rsidP="00D5249E">
            <w:pPr>
              <w:jc w:val="center"/>
              <w:rPr>
                <w:rFonts w:ascii="Arial CE" w:hAnsi="Arial CE" w:cs="Arial"/>
                <w:sz w:val="20"/>
                <w:szCs w:val="20"/>
              </w:rPr>
            </w:pPr>
          </w:p>
        </w:tc>
        <w:tc>
          <w:tcPr>
            <w:tcW w:w="1969" w:type="dxa"/>
            <w:tcBorders>
              <w:top w:val="nil"/>
              <w:left w:val="nil"/>
              <w:bottom w:val="nil"/>
              <w:right w:val="nil"/>
            </w:tcBorders>
            <w:shd w:val="clear" w:color="auto" w:fill="auto"/>
            <w:hideMark/>
          </w:tcPr>
          <w:p w:rsidR="0071100B" w:rsidRPr="000B3176" w:rsidRDefault="0071100B" w:rsidP="00D5249E">
            <w:pPr>
              <w:rPr>
                <w:rFonts w:ascii="Arial CE" w:hAnsi="Arial CE" w:cs="Arial"/>
                <w:sz w:val="20"/>
                <w:szCs w:val="20"/>
              </w:rPr>
            </w:pPr>
          </w:p>
        </w:tc>
        <w:tc>
          <w:tcPr>
            <w:tcW w:w="4322" w:type="dxa"/>
            <w:gridSpan w:val="3"/>
            <w:tcBorders>
              <w:top w:val="nil"/>
              <w:left w:val="single" w:sz="8" w:space="0" w:color="auto"/>
              <w:bottom w:val="nil"/>
              <w:right w:val="single" w:sz="8" w:space="0" w:color="000000"/>
            </w:tcBorders>
            <w:shd w:val="clear" w:color="auto" w:fill="D9D9D9" w:themeFill="background1" w:themeFillShade="D9"/>
            <w:vAlign w:val="center"/>
            <w:hideMark/>
          </w:tcPr>
          <w:p w:rsidR="0071100B" w:rsidRDefault="0071100B" w:rsidP="00D5249E">
            <w:pPr>
              <w:rPr>
                <w:rFonts w:ascii="Arial CE" w:hAnsi="Arial CE" w:cs="Arial"/>
                <w:sz w:val="20"/>
                <w:szCs w:val="20"/>
              </w:rPr>
            </w:pPr>
            <w:r w:rsidRPr="000B3176">
              <w:rPr>
                <w:rFonts w:ascii="Arial CE" w:hAnsi="Arial CE" w:cs="Arial"/>
                <w:sz w:val="20"/>
                <w:szCs w:val="20"/>
              </w:rPr>
              <w:t xml:space="preserve">Cena spolu za predmet zákazky </w:t>
            </w:r>
          </w:p>
          <w:p w:rsidR="0071100B" w:rsidRPr="000B3176" w:rsidRDefault="0071100B" w:rsidP="00D5249E">
            <w:pPr>
              <w:rPr>
                <w:rFonts w:ascii="Arial CE" w:hAnsi="Arial CE" w:cs="Arial"/>
                <w:sz w:val="20"/>
                <w:szCs w:val="20"/>
              </w:rPr>
            </w:pPr>
            <w:r w:rsidRPr="000B3176">
              <w:rPr>
                <w:rFonts w:ascii="Arial CE" w:hAnsi="Arial CE" w:cs="Arial"/>
                <w:sz w:val="20"/>
                <w:szCs w:val="20"/>
              </w:rPr>
              <w:t>bez DPH v EUR:</w:t>
            </w:r>
          </w:p>
        </w:tc>
        <w:tc>
          <w:tcPr>
            <w:tcW w:w="2057" w:type="dxa"/>
            <w:tcBorders>
              <w:top w:val="nil"/>
              <w:left w:val="nil"/>
              <w:bottom w:val="single" w:sz="8" w:space="0" w:color="auto"/>
              <w:right w:val="single" w:sz="8" w:space="0" w:color="auto"/>
            </w:tcBorders>
            <w:shd w:val="clear" w:color="auto" w:fill="D9D9D9" w:themeFill="background1" w:themeFillShade="D9"/>
            <w:noWrap/>
            <w:vAlign w:val="center"/>
            <w:hideMark/>
          </w:tcPr>
          <w:p w:rsidR="0071100B" w:rsidRPr="000B3176" w:rsidRDefault="0071100B" w:rsidP="00D5249E">
            <w:pPr>
              <w:jc w:val="center"/>
              <w:rPr>
                <w:rFonts w:ascii="Arial CE" w:hAnsi="Arial CE" w:cs="Arial"/>
                <w:sz w:val="20"/>
                <w:szCs w:val="20"/>
                <w:highlight w:val="yellow"/>
              </w:rPr>
            </w:pPr>
            <w:r w:rsidRPr="000B3176">
              <w:rPr>
                <w:rFonts w:ascii="Arial CE" w:hAnsi="Arial CE" w:cs="Arial"/>
                <w:sz w:val="20"/>
                <w:szCs w:val="20"/>
                <w:highlight w:val="yellow"/>
              </w:rPr>
              <w:t>0,00 €</w:t>
            </w:r>
          </w:p>
        </w:tc>
      </w:tr>
      <w:tr w:rsidR="0071100B" w:rsidRPr="000B3176" w:rsidTr="00D5249E">
        <w:trPr>
          <w:trHeight w:val="397"/>
        </w:trPr>
        <w:tc>
          <w:tcPr>
            <w:tcW w:w="582" w:type="dxa"/>
            <w:tcBorders>
              <w:top w:val="nil"/>
              <w:left w:val="nil"/>
              <w:bottom w:val="nil"/>
              <w:right w:val="nil"/>
            </w:tcBorders>
            <w:shd w:val="clear" w:color="auto" w:fill="auto"/>
            <w:noWrap/>
            <w:vAlign w:val="bottom"/>
            <w:hideMark/>
          </w:tcPr>
          <w:p w:rsidR="0071100B" w:rsidRPr="000B3176" w:rsidRDefault="0071100B" w:rsidP="00D5249E">
            <w:pPr>
              <w:jc w:val="center"/>
              <w:rPr>
                <w:rFonts w:ascii="Arial CE" w:hAnsi="Arial CE" w:cs="Arial"/>
                <w:sz w:val="20"/>
                <w:szCs w:val="20"/>
              </w:rPr>
            </w:pPr>
          </w:p>
        </w:tc>
        <w:tc>
          <w:tcPr>
            <w:tcW w:w="1969" w:type="dxa"/>
            <w:tcBorders>
              <w:top w:val="nil"/>
              <w:left w:val="nil"/>
              <w:bottom w:val="nil"/>
              <w:right w:val="nil"/>
            </w:tcBorders>
            <w:shd w:val="clear" w:color="auto" w:fill="auto"/>
            <w:hideMark/>
          </w:tcPr>
          <w:p w:rsidR="0071100B" w:rsidRPr="000B3176" w:rsidRDefault="0071100B" w:rsidP="00D5249E">
            <w:pPr>
              <w:rPr>
                <w:rFonts w:ascii="Arial CE" w:hAnsi="Arial CE" w:cs="Arial"/>
                <w:sz w:val="20"/>
                <w:szCs w:val="20"/>
              </w:rPr>
            </w:pPr>
          </w:p>
        </w:tc>
        <w:tc>
          <w:tcPr>
            <w:tcW w:w="4322"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1100B" w:rsidRPr="000B3176" w:rsidRDefault="0071100B" w:rsidP="00D5249E">
            <w:pPr>
              <w:rPr>
                <w:rFonts w:ascii="Arial CE" w:hAnsi="Arial CE" w:cs="Arial"/>
                <w:sz w:val="20"/>
                <w:szCs w:val="20"/>
              </w:rPr>
            </w:pPr>
            <w:r w:rsidRPr="000B3176">
              <w:rPr>
                <w:rFonts w:ascii="Arial CE" w:hAnsi="Arial CE" w:cs="Arial"/>
                <w:sz w:val="20"/>
                <w:szCs w:val="20"/>
              </w:rPr>
              <w:t>Hodnota DPH 20 % v EUR:</w:t>
            </w:r>
          </w:p>
        </w:tc>
        <w:tc>
          <w:tcPr>
            <w:tcW w:w="2057" w:type="dxa"/>
            <w:tcBorders>
              <w:top w:val="nil"/>
              <w:left w:val="nil"/>
              <w:bottom w:val="single" w:sz="8" w:space="0" w:color="auto"/>
              <w:right w:val="single" w:sz="8" w:space="0" w:color="auto"/>
            </w:tcBorders>
            <w:shd w:val="clear" w:color="000000" w:fill="FFFFFF"/>
            <w:vAlign w:val="center"/>
            <w:hideMark/>
          </w:tcPr>
          <w:p w:rsidR="0071100B" w:rsidRPr="000B3176" w:rsidRDefault="0071100B" w:rsidP="00D5249E">
            <w:pPr>
              <w:jc w:val="center"/>
              <w:rPr>
                <w:rFonts w:ascii="Arial CE" w:hAnsi="Arial CE" w:cs="Arial"/>
                <w:sz w:val="20"/>
                <w:szCs w:val="20"/>
                <w:highlight w:val="yellow"/>
              </w:rPr>
            </w:pPr>
            <w:r w:rsidRPr="000B3176">
              <w:rPr>
                <w:rFonts w:ascii="Arial CE" w:hAnsi="Arial CE" w:cs="Arial"/>
                <w:sz w:val="20"/>
                <w:szCs w:val="20"/>
                <w:highlight w:val="yellow"/>
              </w:rPr>
              <w:t>0,00 €</w:t>
            </w:r>
          </w:p>
        </w:tc>
      </w:tr>
      <w:tr w:rsidR="0071100B" w:rsidRPr="000B3176" w:rsidTr="00D5249E">
        <w:trPr>
          <w:trHeight w:val="397"/>
        </w:trPr>
        <w:tc>
          <w:tcPr>
            <w:tcW w:w="582" w:type="dxa"/>
            <w:tcBorders>
              <w:top w:val="nil"/>
              <w:left w:val="nil"/>
              <w:bottom w:val="nil"/>
              <w:right w:val="nil"/>
            </w:tcBorders>
            <w:shd w:val="clear" w:color="auto" w:fill="auto"/>
            <w:noWrap/>
            <w:vAlign w:val="bottom"/>
            <w:hideMark/>
          </w:tcPr>
          <w:p w:rsidR="0071100B" w:rsidRPr="000B3176" w:rsidRDefault="0071100B" w:rsidP="00D5249E">
            <w:pPr>
              <w:jc w:val="center"/>
              <w:rPr>
                <w:rFonts w:ascii="Arial CE" w:hAnsi="Arial CE" w:cs="Arial"/>
                <w:sz w:val="20"/>
                <w:szCs w:val="20"/>
              </w:rPr>
            </w:pPr>
          </w:p>
        </w:tc>
        <w:tc>
          <w:tcPr>
            <w:tcW w:w="1969" w:type="dxa"/>
            <w:tcBorders>
              <w:top w:val="nil"/>
              <w:left w:val="nil"/>
              <w:bottom w:val="nil"/>
              <w:right w:val="nil"/>
            </w:tcBorders>
            <w:shd w:val="clear" w:color="auto" w:fill="auto"/>
            <w:hideMark/>
          </w:tcPr>
          <w:p w:rsidR="0071100B" w:rsidRPr="000B3176" w:rsidRDefault="0071100B" w:rsidP="00D5249E">
            <w:pPr>
              <w:rPr>
                <w:rFonts w:ascii="Arial CE" w:hAnsi="Arial CE" w:cs="Arial"/>
                <w:sz w:val="20"/>
                <w:szCs w:val="20"/>
              </w:rPr>
            </w:pPr>
          </w:p>
        </w:tc>
        <w:tc>
          <w:tcPr>
            <w:tcW w:w="4322" w:type="dxa"/>
            <w:gridSpan w:val="3"/>
            <w:tcBorders>
              <w:top w:val="nil"/>
              <w:left w:val="single" w:sz="8" w:space="0" w:color="auto"/>
              <w:bottom w:val="single" w:sz="8" w:space="0" w:color="auto"/>
              <w:right w:val="single" w:sz="8" w:space="0" w:color="000000"/>
            </w:tcBorders>
            <w:shd w:val="clear" w:color="000000" w:fill="D9D9D9"/>
            <w:vAlign w:val="center"/>
            <w:hideMark/>
          </w:tcPr>
          <w:p w:rsidR="0071100B" w:rsidRPr="000B3176" w:rsidRDefault="0071100B" w:rsidP="00D5249E">
            <w:pPr>
              <w:rPr>
                <w:rFonts w:ascii="Arial CE" w:hAnsi="Arial CE" w:cs="Arial"/>
                <w:b/>
                <w:bCs/>
                <w:sz w:val="20"/>
                <w:szCs w:val="20"/>
              </w:rPr>
            </w:pPr>
            <w:r w:rsidRPr="000B3176">
              <w:rPr>
                <w:rFonts w:ascii="Arial CE" w:hAnsi="Arial CE" w:cs="Arial"/>
                <w:b/>
                <w:bCs/>
                <w:sz w:val="20"/>
                <w:szCs w:val="20"/>
              </w:rPr>
              <w:t>Cena spolu za predmet zákazky                      s DPH v EUR:</w:t>
            </w:r>
          </w:p>
        </w:tc>
        <w:tc>
          <w:tcPr>
            <w:tcW w:w="2057" w:type="dxa"/>
            <w:tcBorders>
              <w:top w:val="nil"/>
              <w:left w:val="nil"/>
              <w:bottom w:val="single" w:sz="8" w:space="0" w:color="auto"/>
              <w:right w:val="single" w:sz="8" w:space="0" w:color="auto"/>
            </w:tcBorders>
            <w:shd w:val="clear" w:color="000000" w:fill="D9D9D9"/>
            <w:vAlign w:val="center"/>
            <w:hideMark/>
          </w:tcPr>
          <w:p w:rsidR="0071100B" w:rsidRPr="000B3176" w:rsidRDefault="0071100B" w:rsidP="00D5249E">
            <w:pPr>
              <w:jc w:val="center"/>
              <w:rPr>
                <w:rFonts w:ascii="Arial CE" w:hAnsi="Arial CE" w:cs="Arial"/>
                <w:b/>
                <w:bCs/>
                <w:sz w:val="20"/>
                <w:szCs w:val="20"/>
                <w:highlight w:val="yellow"/>
              </w:rPr>
            </w:pPr>
            <w:r w:rsidRPr="000B3176">
              <w:rPr>
                <w:rFonts w:ascii="Arial CE" w:hAnsi="Arial CE" w:cs="Arial"/>
                <w:b/>
                <w:bCs/>
                <w:sz w:val="20"/>
                <w:szCs w:val="20"/>
                <w:highlight w:val="yellow"/>
              </w:rPr>
              <w:t>0,00 €</w:t>
            </w:r>
          </w:p>
        </w:tc>
      </w:tr>
    </w:tbl>
    <w:p w:rsidR="0071100B" w:rsidRDefault="0071100B" w:rsidP="000F5F0A">
      <w:pPr>
        <w:pStyle w:val="bul1"/>
        <w:tabs>
          <w:tab w:val="left" w:pos="426"/>
        </w:tabs>
        <w:spacing w:after="120"/>
        <w:ind w:left="426" w:firstLine="0"/>
        <w:jc w:val="both"/>
        <w:rPr>
          <w:rFonts w:ascii="Arial" w:hAnsi="Arial" w:cs="Arial"/>
          <w:sz w:val="20"/>
          <w:szCs w:val="20"/>
          <w:lang w:val="sk-SK"/>
        </w:rPr>
      </w:pPr>
    </w:p>
    <w:p w:rsidR="001873EB" w:rsidRPr="009947A1" w:rsidRDefault="002C10ED" w:rsidP="00E94432">
      <w:pPr>
        <w:numPr>
          <w:ilvl w:val="1"/>
          <w:numId w:val="5"/>
        </w:numPr>
        <w:spacing w:before="60"/>
        <w:jc w:val="both"/>
        <w:rPr>
          <w:rFonts w:ascii="Arial" w:hAnsi="Arial" w:cs="Arial"/>
          <w:bCs/>
          <w:sz w:val="20"/>
          <w:szCs w:val="20"/>
        </w:rPr>
      </w:pPr>
      <w:r w:rsidRPr="008F555B">
        <w:rPr>
          <w:rFonts w:ascii="Arial" w:hAnsi="Arial" w:cs="Arial"/>
          <w:bCs/>
          <w:sz w:val="20"/>
          <w:szCs w:val="20"/>
        </w:rPr>
        <w:t>Zmluvná cena je stanovená na základe dohody zmluvných strán v zmysle zákona NR SR č.18/1996 Z. z. o cenách v znení neskorších predpisov a vyhlášky MF SR č. 87/1996 Z. z., ktorou sa vykonáva zákon NR SR č. 18/1996 Z. z. o cenách v znení neskorších predpisov</w:t>
      </w:r>
      <w:r w:rsidR="002A071E">
        <w:rPr>
          <w:rFonts w:ascii="Arial" w:hAnsi="Arial" w:cs="Arial"/>
          <w:bCs/>
          <w:sz w:val="20"/>
          <w:szCs w:val="20"/>
        </w:rPr>
        <w:t xml:space="preserve"> podľa </w:t>
      </w:r>
      <w:r w:rsidR="001E7D77">
        <w:rPr>
          <w:rFonts w:ascii="Arial" w:hAnsi="Arial" w:cs="Arial"/>
          <w:bCs/>
          <w:sz w:val="20"/>
          <w:szCs w:val="20"/>
        </w:rPr>
        <w:t xml:space="preserve">cenovej ponuky </w:t>
      </w:r>
      <w:r w:rsidR="002A071E" w:rsidRPr="009947A1">
        <w:rPr>
          <w:rFonts w:ascii="Arial" w:hAnsi="Arial" w:cs="Arial"/>
          <w:bCs/>
          <w:sz w:val="20"/>
          <w:szCs w:val="20"/>
        </w:rPr>
        <w:t>z verejného obstarávania</w:t>
      </w:r>
      <w:r w:rsidRPr="009947A1">
        <w:rPr>
          <w:rFonts w:ascii="Arial" w:hAnsi="Arial" w:cs="Arial"/>
          <w:bCs/>
          <w:sz w:val="20"/>
          <w:szCs w:val="20"/>
        </w:rPr>
        <w:t>.</w:t>
      </w:r>
    </w:p>
    <w:p w:rsidR="001873EB" w:rsidRPr="009947A1" w:rsidRDefault="001873EB" w:rsidP="00E94432">
      <w:pPr>
        <w:numPr>
          <w:ilvl w:val="1"/>
          <w:numId w:val="5"/>
        </w:numPr>
        <w:spacing w:before="60"/>
        <w:jc w:val="both"/>
        <w:rPr>
          <w:rFonts w:ascii="Arial" w:hAnsi="Arial" w:cs="Arial"/>
          <w:bCs/>
          <w:sz w:val="20"/>
          <w:szCs w:val="20"/>
        </w:rPr>
      </w:pPr>
      <w:r w:rsidRPr="009947A1">
        <w:rPr>
          <w:rFonts w:ascii="Arial" w:hAnsi="Arial" w:cs="Arial"/>
          <w:iCs/>
          <w:sz w:val="20"/>
          <w:szCs w:val="20"/>
        </w:rPr>
        <w:t>Uvedená cena obsahuje všetky náklady spojené s dodávkou predmetu zmluvy a dodávateľ nemá nárok na pokrytie ďalších nákladov priamo súvisiacich s plnením predmetu tejto Zmluvy.</w:t>
      </w:r>
    </w:p>
    <w:p w:rsidR="00DB56ED" w:rsidRPr="009947A1" w:rsidRDefault="00DB56ED" w:rsidP="00E94432">
      <w:pPr>
        <w:numPr>
          <w:ilvl w:val="1"/>
          <w:numId w:val="5"/>
        </w:numPr>
        <w:spacing w:before="60"/>
        <w:jc w:val="both"/>
        <w:rPr>
          <w:rStyle w:val="ra"/>
          <w:rFonts w:ascii="Arial" w:hAnsi="Arial" w:cs="Arial"/>
          <w:bCs/>
          <w:sz w:val="20"/>
          <w:szCs w:val="20"/>
        </w:rPr>
      </w:pPr>
      <w:r w:rsidRPr="009947A1">
        <w:rPr>
          <w:rStyle w:val="ra"/>
          <w:rFonts w:ascii="Arial" w:hAnsi="Arial" w:cs="Arial"/>
          <w:sz w:val="20"/>
          <w:szCs w:val="20"/>
        </w:rPr>
        <w:t>Cena vyplýva z výsledku verejného obstarania, preto f</w:t>
      </w:r>
      <w:r w:rsidRPr="009947A1">
        <w:rPr>
          <w:rFonts w:ascii="Arial" w:hAnsi="Arial" w:cs="Arial"/>
          <w:sz w:val="20"/>
          <w:szCs w:val="20"/>
        </w:rPr>
        <w:t>akturované sumy budú v súlade s cenovou ponukou predloženou v rámci verejn</w:t>
      </w:r>
      <w:r w:rsidR="007D00C7" w:rsidRPr="009947A1">
        <w:rPr>
          <w:rFonts w:ascii="Arial" w:hAnsi="Arial" w:cs="Arial"/>
          <w:sz w:val="20"/>
          <w:szCs w:val="20"/>
        </w:rPr>
        <w:t>ého obstarávania</w:t>
      </w:r>
      <w:r w:rsidRPr="009947A1">
        <w:rPr>
          <w:rStyle w:val="ra"/>
          <w:rFonts w:ascii="Arial" w:hAnsi="Arial" w:cs="Arial"/>
          <w:sz w:val="20"/>
          <w:szCs w:val="20"/>
        </w:rPr>
        <w:t>.</w:t>
      </w:r>
    </w:p>
    <w:p w:rsidR="00DB56ED" w:rsidRPr="009947A1" w:rsidRDefault="001873EB" w:rsidP="00E94432">
      <w:pPr>
        <w:numPr>
          <w:ilvl w:val="1"/>
          <w:numId w:val="5"/>
        </w:numPr>
        <w:spacing w:before="60"/>
        <w:jc w:val="both"/>
        <w:rPr>
          <w:rStyle w:val="pre"/>
          <w:rFonts w:ascii="Arial" w:hAnsi="Arial" w:cs="Arial"/>
          <w:bCs/>
          <w:sz w:val="20"/>
          <w:szCs w:val="20"/>
        </w:rPr>
      </w:pPr>
      <w:r w:rsidRPr="009947A1">
        <w:rPr>
          <w:rStyle w:val="pre"/>
          <w:rFonts w:ascii="Arial" w:hAnsi="Arial" w:cs="Arial"/>
          <w:sz w:val="20"/>
          <w:szCs w:val="20"/>
          <w:bdr w:val="none" w:sz="0" w:space="0" w:color="auto" w:frame="1"/>
        </w:rPr>
        <w:t xml:space="preserve">Kupujúci </w:t>
      </w:r>
      <w:r w:rsidR="0008509A">
        <w:rPr>
          <w:rStyle w:val="pre"/>
          <w:rFonts w:ascii="Arial" w:hAnsi="Arial" w:cs="Arial"/>
          <w:sz w:val="20"/>
          <w:szCs w:val="20"/>
          <w:bdr w:val="none" w:sz="0" w:space="0" w:color="auto" w:frame="1"/>
        </w:rPr>
        <w:t>ne</w:t>
      </w:r>
      <w:r w:rsidRPr="009947A1">
        <w:rPr>
          <w:rStyle w:val="pre"/>
          <w:rFonts w:ascii="Arial" w:hAnsi="Arial" w:cs="Arial"/>
          <w:sz w:val="20"/>
          <w:szCs w:val="20"/>
          <w:bdr w:val="none" w:sz="0" w:space="0" w:color="auto" w:frame="1"/>
        </w:rPr>
        <w:t xml:space="preserve">poskytne predávajúcemu na plnenie predmetu zmluvy </w:t>
      </w:r>
      <w:r w:rsidR="0008509A">
        <w:rPr>
          <w:rStyle w:val="pre"/>
          <w:rFonts w:ascii="Arial" w:hAnsi="Arial" w:cs="Arial"/>
          <w:sz w:val="20"/>
          <w:szCs w:val="20"/>
          <w:bdr w:val="none" w:sz="0" w:space="0" w:color="auto" w:frame="1"/>
        </w:rPr>
        <w:t>preddavky.</w:t>
      </w:r>
      <w:r w:rsidRPr="009947A1">
        <w:rPr>
          <w:rStyle w:val="pre"/>
          <w:rFonts w:ascii="Arial" w:hAnsi="Arial" w:cs="Arial"/>
          <w:sz w:val="20"/>
          <w:szCs w:val="20"/>
          <w:bdr w:val="none" w:sz="0" w:space="0" w:color="auto" w:frame="1"/>
        </w:rPr>
        <w:t xml:space="preserve"> </w:t>
      </w:r>
    </w:p>
    <w:p w:rsidR="006918E1" w:rsidRPr="009947A1" w:rsidRDefault="001873EB" w:rsidP="00E94432">
      <w:pPr>
        <w:numPr>
          <w:ilvl w:val="1"/>
          <w:numId w:val="5"/>
        </w:numPr>
        <w:spacing w:before="60"/>
        <w:jc w:val="both"/>
        <w:rPr>
          <w:rFonts w:ascii="Arial" w:hAnsi="Arial" w:cs="Arial"/>
          <w:bCs/>
          <w:sz w:val="20"/>
          <w:szCs w:val="20"/>
        </w:rPr>
      </w:pPr>
      <w:r w:rsidRPr="009947A1">
        <w:rPr>
          <w:rFonts w:ascii="Arial" w:hAnsi="Arial" w:cs="Arial"/>
          <w:sz w:val="20"/>
          <w:szCs w:val="20"/>
        </w:rPr>
        <w:t>Zmluvné strany sa dohodli na možnosti vystavovania čiastkových faktúr</w:t>
      </w:r>
      <w:r w:rsidR="006918E1" w:rsidRPr="009947A1">
        <w:rPr>
          <w:rFonts w:ascii="Arial" w:hAnsi="Arial" w:cs="Arial"/>
          <w:sz w:val="20"/>
          <w:szCs w:val="20"/>
        </w:rPr>
        <w:t xml:space="preserve">. </w:t>
      </w:r>
      <w:r w:rsidR="006918E1" w:rsidRPr="009947A1">
        <w:rPr>
          <w:rFonts w:ascii="Arial" w:hAnsi="Arial" w:cs="Arial"/>
          <w:iCs/>
          <w:sz w:val="20"/>
          <w:szCs w:val="20"/>
        </w:rPr>
        <w:t xml:space="preserve">Po dodaní časti zákazky vystaví predávajúci faktúru na dodané položky zákazky podľa skutočne dodaného počtu a v zmluvne dohodnutej jednotkovej cene. </w:t>
      </w:r>
    </w:p>
    <w:p w:rsidR="00DB56ED" w:rsidRPr="009947A1" w:rsidRDefault="001873EB" w:rsidP="00E94432">
      <w:pPr>
        <w:numPr>
          <w:ilvl w:val="1"/>
          <w:numId w:val="5"/>
        </w:numPr>
        <w:spacing w:before="60"/>
        <w:jc w:val="both"/>
        <w:rPr>
          <w:rFonts w:ascii="Arial" w:hAnsi="Arial" w:cs="Arial"/>
          <w:bCs/>
          <w:sz w:val="20"/>
          <w:szCs w:val="20"/>
        </w:rPr>
      </w:pPr>
      <w:r w:rsidRPr="009947A1">
        <w:rPr>
          <w:rFonts w:ascii="Arial" w:hAnsi="Arial" w:cs="Arial"/>
          <w:sz w:val="20"/>
          <w:szCs w:val="20"/>
        </w:rPr>
        <w:t>Predmet zákazky bude financovaný formou bezhotovostného platobného styku na základe faktúry, dodacieho listu podpísaného oprávnenou osobou</w:t>
      </w:r>
      <w:r w:rsidR="00DB56ED" w:rsidRPr="009947A1">
        <w:rPr>
          <w:rFonts w:ascii="Arial" w:hAnsi="Arial" w:cs="Arial"/>
          <w:sz w:val="20"/>
          <w:szCs w:val="20"/>
        </w:rPr>
        <w:t xml:space="preserve"> na strane kupujúceho</w:t>
      </w:r>
      <w:r w:rsidRPr="009947A1">
        <w:rPr>
          <w:rFonts w:ascii="Arial" w:hAnsi="Arial" w:cs="Arial"/>
          <w:sz w:val="20"/>
          <w:szCs w:val="20"/>
        </w:rPr>
        <w:t>.</w:t>
      </w:r>
    </w:p>
    <w:p w:rsidR="00DB56ED" w:rsidRPr="00DB56ED" w:rsidRDefault="00DB56ED" w:rsidP="00E94432">
      <w:pPr>
        <w:numPr>
          <w:ilvl w:val="1"/>
          <w:numId w:val="5"/>
        </w:numPr>
        <w:spacing w:before="60"/>
        <w:jc w:val="both"/>
        <w:rPr>
          <w:rFonts w:ascii="Arial" w:hAnsi="Arial" w:cs="Arial"/>
          <w:bCs/>
          <w:sz w:val="20"/>
          <w:szCs w:val="20"/>
        </w:rPr>
      </w:pPr>
      <w:r w:rsidRPr="00DB56ED">
        <w:rPr>
          <w:rStyle w:val="pre"/>
          <w:rFonts w:ascii="Arial" w:hAnsi="Arial" w:cs="Arial"/>
          <w:sz w:val="20"/>
          <w:szCs w:val="20"/>
          <w:bdr w:val="none" w:sz="0" w:space="0" w:color="auto" w:frame="1"/>
        </w:rPr>
        <w:t>Zmluvné strany sa dohodli na spôsobe platby za plnenie predmetu zmluvy takto:</w:t>
      </w:r>
      <w:r w:rsidRPr="00DB56ED">
        <w:rPr>
          <w:rStyle w:val="pre"/>
          <w:rFonts w:ascii="Arial" w:hAnsi="Arial" w:cs="Arial"/>
          <w:iCs/>
          <w:sz w:val="20"/>
          <w:szCs w:val="20"/>
        </w:rPr>
        <w:t xml:space="preserve"> v</w:t>
      </w:r>
      <w:r w:rsidRPr="00DB56ED">
        <w:rPr>
          <w:rFonts w:ascii="Arial" w:hAnsi="Arial" w:cs="Arial"/>
          <w:iCs/>
          <w:sz w:val="20"/>
          <w:szCs w:val="20"/>
        </w:rPr>
        <w:t xml:space="preserve">šetky platby dohodnuté v tomto článku Zmluvy budú splatné v lehote </w:t>
      </w:r>
      <w:r w:rsidR="0008509A">
        <w:rPr>
          <w:rFonts w:ascii="Arial" w:hAnsi="Arial" w:cs="Arial"/>
          <w:iCs/>
          <w:sz w:val="20"/>
          <w:szCs w:val="20"/>
        </w:rPr>
        <w:t>30</w:t>
      </w:r>
      <w:r w:rsidRPr="00DB56ED">
        <w:rPr>
          <w:rFonts w:ascii="Arial" w:hAnsi="Arial" w:cs="Arial"/>
          <w:iCs/>
          <w:sz w:val="20"/>
          <w:szCs w:val="20"/>
        </w:rPr>
        <w:t xml:space="preserve"> dní od doručenia faktúry na základe platobných podkladov (faktúr), spĺňajúcich náležitosti daňového dokladu doručených objednávateľovi dodávateľom. Dodávateľ berie do úvahy spôsob preplácania oprávnených výdavkov projektu a prípadné omeškanie platby nebude penalizovať.</w:t>
      </w:r>
    </w:p>
    <w:p w:rsidR="00DB56ED" w:rsidRPr="00DB56ED" w:rsidRDefault="008F555B" w:rsidP="00E94432">
      <w:pPr>
        <w:pStyle w:val="bezriadkovania10"/>
        <w:numPr>
          <w:ilvl w:val="1"/>
          <w:numId w:val="5"/>
        </w:numPr>
        <w:spacing w:before="60" w:beforeAutospacing="0" w:after="0" w:afterAutospacing="0"/>
        <w:jc w:val="both"/>
        <w:rPr>
          <w:rFonts w:ascii="Arial" w:hAnsi="Arial" w:cs="Arial"/>
          <w:sz w:val="20"/>
          <w:szCs w:val="20"/>
        </w:rPr>
      </w:pPr>
      <w:r w:rsidRPr="002B49B1">
        <w:rPr>
          <w:rFonts w:ascii="Arial" w:hAnsi="Arial" w:cs="Arial"/>
          <w:bCs/>
          <w:sz w:val="20"/>
          <w:szCs w:val="20"/>
        </w:rPr>
        <w:t>Ak faktúra nebude obsahovať zákonom stanovené náležitosti, alebo ak v nej budú uvedené nesprávne údaje, je kupujúci oprávnený vrátiť ju v lehote 7 dní od jej doručenia predávajúcemu s uvedením chýbajúcich náležitostí alebo nesprávnych údajov. V takom prípade začína nová lehota splatnosti, ktorá začne plynúť doručením opravenej faktúry kupujúcemu.</w:t>
      </w:r>
    </w:p>
    <w:p w:rsidR="00DB56ED" w:rsidRPr="00DB56ED" w:rsidRDefault="00DB56ED" w:rsidP="006023A1">
      <w:pPr>
        <w:pStyle w:val="bezriadkovania10"/>
        <w:numPr>
          <w:ilvl w:val="1"/>
          <w:numId w:val="5"/>
        </w:numPr>
        <w:tabs>
          <w:tab w:val="clear" w:pos="360"/>
        </w:tabs>
        <w:spacing w:before="60" w:beforeAutospacing="0" w:after="0" w:afterAutospacing="0"/>
        <w:jc w:val="both"/>
        <w:rPr>
          <w:rFonts w:ascii="Arial" w:hAnsi="Arial" w:cs="Arial"/>
          <w:sz w:val="20"/>
          <w:szCs w:val="20"/>
        </w:rPr>
      </w:pPr>
      <w:r w:rsidRPr="00DB56ED">
        <w:rPr>
          <w:rFonts w:ascii="Arial" w:hAnsi="Arial" w:cs="Arial"/>
          <w:iCs/>
          <w:sz w:val="20"/>
          <w:szCs w:val="20"/>
        </w:rPr>
        <w:t xml:space="preserve">Kupujúci </w:t>
      </w:r>
      <w:r w:rsidRPr="00DB56ED">
        <w:rPr>
          <w:rFonts w:ascii="Arial" w:hAnsi="Arial" w:cs="Arial"/>
          <w:sz w:val="20"/>
          <w:szCs w:val="20"/>
        </w:rPr>
        <w:t xml:space="preserve">sa zaväzuje k úhrade faktúr v čo najkratšej dobe splatnosti podľa aktuálneho stavu finančných prostriedkov použiteľných na úhradu oprávnených výdavkov projektu. </w:t>
      </w:r>
    </w:p>
    <w:p w:rsidR="00DB56ED" w:rsidRPr="002B49B1" w:rsidRDefault="00DB56ED" w:rsidP="00DB56ED">
      <w:pPr>
        <w:pStyle w:val="bezriadkovania10"/>
        <w:spacing w:before="60" w:beforeAutospacing="0" w:after="0" w:afterAutospacing="0"/>
        <w:ind w:left="360"/>
        <w:jc w:val="both"/>
        <w:rPr>
          <w:rFonts w:ascii="Arial" w:hAnsi="Arial" w:cs="Arial"/>
          <w:sz w:val="20"/>
          <w:szCs w:val="20"/>
        </w:rPr>
      </w:pPr>
    </w:p>
    <w:p w:rsidR="00450835" w:rsidRDefault="00450835" w:rsidP="0079589C">
      <w:pPr>
        <w:spacing w:before="120"/>
        <w:ind w:left="540"/>
        <w:jc w:val="both"/>
        <w:rPr>
          <w:rStyle w:val="ra"/>
          <w:rFonts w:ascii="Arial" w:hAnsi="Arial" w:cs="Arial"/>
          <w:sz w:val="20"/>
          <w:szCs w:val="20"/>
        </w:rPr>
      </w:pPr>
    </w:p>
    <w:p w:rsidR="00054A48" w:rsidRPr="00223964" w:rsidRDefault="00054A48">
      <w:pPr>
        <w:jc w:val="center"/>
        <w:rPr>
          <w:rFonts w:ascii="Arial" w:hAnsi="Arial" w:cs="Arial"/>
          <w:b/>
          <w:bCs/>
          <w:sz w:val="20"/>
          <w:szCs w:val="20"/>
        </w:rPr>
      </w:pPr>
      <w:r w:rsidRPr="00223964">
        <w:rPr>
          <w:rFonts w:ascii="Arial" w:hAnsi="Arial" w:cs="Arial"/>
          <w:b/>
          <w:bCs/>
          <w:sz w:val="20"/>
          <w:szCs w:val="20"/>
        </w:rPr>
        <w:t>V.</w:t>
      </w:r>
    </w:p>
    <w:p w:rsidR="00054A48" w:rsidRPr="00223964" w:rsidRDefault="00054A48">
      <w:pPr>
        <w:pStyle w:val="Nadpis2"/>
        <w:rPr>
          <w:rFonts w:ascii="Arial" w:hAnsi="Arial" w:cs="Arial"/>
          <w:sz w:val="20"/>
          <w:szCs w:val="20"/>
        </w:rPr>
      </w:pPr>
      <w:r w:rsidRPr="00223964">
        <w:rPr>
          <w:rFonts w:ascii="Arial" w:hAnsi="Arial" w:cs="Arial"/>
          <w:sz w:val="20"/>
          <w:szCs w:val="20"/>
        </w:rPr>
        <w:t>Práva a povinnosti zmluvných strán</w:t>
      </w:r>
    </w:p>
    <w:p w:rsidR="00054A48" w:rsidRPr="00223964" w:rsidRDefault="00054A48">
      <w:pPr>
        <w:jc w:val="center"/>
        <w:rPr>
          <w:rFonts w:ascii="Arial" w:hAnsi="Arial" w:cs="Arial"/>
          <w:sz w:val="20"/>
          <w:szCs w:val="20"/>
        </w:rPr>
      </w:pPr>
    </w:p>
    <w:p w:rsidR="00D355BA" w:rsidRPr="00223964" w:rsidRDefault="00D355BA" w:rsidP="00D355BA">
      <w:pPr>
        <w:numPr>
          <w:ilvl w:val="1"/>
          <w:numId w:val="6"/>
        </w:numPr>
        <w:jc w:val="both"/>
        <w:rPr>
          <w:rFonts w:ascii="Arial" w:hAnsi="Arial" w:cs="Arial"/>
          <w:b/>
          <w:bCs/>
          <w:sz w:val="20"/>
          <w:szCs w:val="20"/>
        </w:rPr>
      </w:pPr>
      <w:r>
        <w:rPr>
          <w:rFonts w:ascii="Arial" w:hAnsi="Arial" w:cs="Arial"/>
          <w:b/>
          <w:bCs/>
          <w:sz w:val="20"/>
          <w:szCs w:val="20"/>
        </w:rPr>
        <w:t>Predávajúci</w:t>
      </w:r>
      <w:r w:rsidRPr="00223964">
        <w:rPr>
          <w:rFonts w:ascii="Arial" w:hAnsi="Arial" w:cs="Arial"/>
          <w:b/>
          <w:bCs/>
          <w:sz w:val="20"/>
          <w:szCs w:val="20"/>
        </w:rPr>
        <w:t xml:space="preserve"> </w:t>
      </w:r>
      <w:r>
        <w:rPr>
          <w:rFonts w:ascii="Arial" w:hAnsi="Arial" w:cs="Arial"/>
          <w:b/>
          <w:bCs/>
          <w:sz w:val="20"/>
          <w:szCs w:val="20"/>
        </w:rPr>
        <w:t>sa zaväzuj</w:t>
      </w:r>
      <w:r w:rsidRPr="00223964">
        <w:rPr>
          <w:rFonts w:ascii="Arial" w:hAnsi="Arial" w:cs="Arial"/>
          <w:b/>
          <w:bCs/>
          <w:sz w:val="20"/>
          <w:szCs w:val="20"/>
        </w:rPr>
        <w:t>e</w:t>
      </w:r>
      <w:r>
        <w:rPr>
          <w:rFonts w:ascii="Arial" w:hAnsi="Arial" w:cs="Arial"/>
          <w:b/>
          <w:bCs/>
          <w:sz w:val="20"/>
          <w:szCs w:val="20"/>
        </w:rPr>
        <w:t>:</w:t>
      </w:r>
    </w:p>
    <w:p w:rsidR="00D355BA" w:rsidRDefault="00D355BA" w:rsidP="00D355BA">
      <w:pPr>
        <w:numPr>
          <w:ilvl w:val="2"/>
          <w:numId w:val="12"/>
        </w:numPr>
        <w:spacing w:before="60"/>
        <w:jc w:val="both"/>
        <w:rPr>
          <w:rFonts w:ascii="Arial" w:hAnsi="Arial" w:cs="Arial"/>
          <w:sz w:val="20"/>
          <w:szCs w:val="20"/>
        </w:rPr>
      </w:pPr>
      <w:r w:rsidRPr="00E349E3">
        <w:rPr>
          <w:rFonts w:ascii="Arial" w:hAnsi="Arial" w:cs="Arial"/>
          <w:sz w:val="20"/>
          <w:szCs w:val="20"/>
        </w:rPr>
        <w:t>plniť všetky svoje povinnosti z tejto zmluvy riadne a včas,</w:t>
      </w:r>
    </w:p>
    <w:p w:rsidR="00D355BA" w:rsidRDefault="00D355BA" w:rsidP="00D355BA">
      <w:pPr>
        <w:numPr>
          <w:ilvl w:val="2"/>
          <w:numId w:val="12"/>
        </w:numPr>
        <w:tabs>
          <w:tab w:val="num" w:pos="1980"/>
        </w:tabs>
        <w:spacing w:before="60"/>
        <w:jc w:val="both"/>
        <w:rPr>
          <w:rFonts w:ascii="Arial" w:hAnsi="Arial" w:cs="Arial"/>
          <w:sz w:val="20"/>
          <w:szCs w:val="20"/>
        </w:rPr>
      </w:pPr>
      <w:r w:rsidRPr="00E349E3">
        <w:rPr>
          <w:rFonts w:ascii="Arial" w:hAnsi="Arial" w:cs="Arial"/>
          <w:sz w:val="20"/>
          <w:szCs w:val="20"/>
        </w:rPr>
        <w:t>odovzdať kupujúcemu technickú dokumentáciu k obstarávaným zariadeniam.</w:t>
      </w:r>
    </w:p>
    <w:p w:rsidR="00D355BA" w:rsidRPr="00250D7C" w:rsidRDefault="00D355BA" w:rsidP="00D355BA">
      <w:pPr>
        <w:numPr>
          <w:ilvl w:val="2"/>
          <w:numId w:val="12"/>
        </w:numPr>
        <w:tabs>
          <w:tab w:val="num" w:pos="1224"/>
          <w:tab w:val="num" w:pos="1980"/>
        </w:tabs>
        <w:spacing w:before="60"/>
        <w:jc w:val="both"/>
        <w:rPr>
          <w:rFonts w:ascii="Arial" w:hAnsi="Arial" w:cs="Arial"/>
          <w:sz w:val="20"/>
          <w:szCs w:val="20"/>
        </w:rPr>
      </w:pPr>
      <w:r w:rsidRPr="00250D7C">
        <w:rPr>
          <w:rFonts w:ascii="Arial" w:hAnsi="Arial" w:cs="Arial"/>
          <w:sz w:val="20"/>
          <w:szCs w:val="20"/>
        </w:rPr>
        <w:t xml:space="preserve">zabezpečiť </w:t>
      </w:r>
      <w:r w:rsidR="006158D8">
        <w:rPr>
          <w:rFonts w:ascii="Arial" w:hAnsi="Arial" w:cs="Arial"/>
          <w:sz w:val="20"/>
          <w:szCs w:val="20"/>
        </w:rPr>
        <w:t xml:space="preserve">dopravu, </w:t>
      </w:r>
      <w:r w:rsidRPr="00250D7C">
        <w:rPr>
          <w:rFonts w:ascii="Arial" w:hAnsi="Arial" w:cs="Arial"/>
          <w:sz w:val="20"/>
          <w:szCs w:val="20"/>
        </w:rPr>
        <w:t xml:space="preserve">montáž, </w:t>
      </w:r>
      <w:r w:rsidR="006158D8">
        <w:rPr>
          <w:rFonts w:ascii="Arial" w:hAnsi="Arial" w:cs="Arial"/>
          <w:sz w:val="20"/>
          <w:szCs w:val="20"/>
        </w:rPr>
        <w:t xml:space="preserve">sprevádzkovanie a </w:t>
      </w:r>
      <w:r w:rsidRPr="00250D7C">
        <w:rPr>
          <w:rFonts w:ascii="Arial" w:hAnsi="Arial" w:cs="Arial"/>
          <w:sz w:val="20"/>
          <w:szCs w:val="20"/>
        </w:rPr>
        <w:t>zaškolenie určených prac</w:t>
      </w:r>
      <w:r w:rsidR="006158D8">
        <w:rPr>
          <w:rFonts w:ascii="Arial" w:hAnsi="Arial" w:cs="Arial"/>
          <w:sz w:val="20"/>
          <w:szCs w:val="20"/>
        </w:rPr>
        <w:t>ovníkov</w:t>
      </w:r>
      <w:r w:rsidRPr="00250D7C">
        <w:rPr>
          <w:rFonts w:ascii="Arial" w:hAnsi="Arial" w:cs="Arial"/>
          <w:sz w:val="20"/>
          <w:szCs w:val="20"/>
        </w:rPr>
        <w:t xml:space="preserve"> u kupujúceho.</w:t>
      </w:r>
    </w:p>
    <w:p w:rsidR="00D355BA" w:rsidRPr="00250D7C" w:rsidRDefault="00D355BA" w:rsidP="00D355BA">
      <w:pPr>
        <w:numPr>
          <w:ilvl w:val="2"/>
          <w:numId w:val="12"/>
        </w:numPr>
        <w:tabs>
          <w:tab w:val="num" w:pos="1224"/>
          <w:tab w:val="num" w:pos="1980"/>
        </w:tabs>
        <w:spacing w:before="60"/>
        <w:jc w:val="both"/>
        <w:rPr>
          <w:rFonts w:ascii="Arial" w:hAnsi="Arial" w:cs="Arial"/>
          <w:sz w:val="20"/>
          <w:szCs w:val="20"/>
        </w:rPr>
      </w:pPr>
      <w:r w:rsidRPr="00250D7C">
        <w:rPr>
          <w:rFonts w:ascii="Arial" w:hAnsi="Arial" w:cs="Arial"/>
          <w:bCs/>
          <w:sz w:val="20"/>
          <w:szCs w:val="20"/>
        </w:rPr>
        <w:t xml:space="preserve">poskytovať servisné služby certifikovanými špecialistami a zabezpečiť servisný zásah alebo </w:t>
      </w:r>
      <w:r w:rsidRPr="009947A1">
        <w:rPr>
          <w:rFonts w:ascii="Arial" w:hAnsi="Arial" w:cs="Arial"/>
          <w:bCs/>
          <w:sz w:val="20"/>
          <w:szCs w:val="20"/>
        </w:rPr>
        <w:t>vyzdvihnutie chybného zariadenia v</w:t>
      </w:r>
      <w:r w:rsidR="005176D0" w:rsidRPr="009947A1">
        <w:rPr>
          <w:rFonts w:ascii="Arial" w:hAnsi="Arial" w:cs="Arial"/>
          <w:bCs/>
          <w:sz w:val="20"/>
          <w:szCs w:val="20"/>
        </w:rPr>
        <w:t> </w:t>
      </w:r>
      <w:r w:rsidRPr="009947A1">
        <w:rPr>
          <w:rFonts w:ascii="Arial" w:hAnsi="Arial" w:cs="Arial"/>
          <w:bCs/>
          <w:sz w:val="20"/>
          <w:szCs w:val="20"/>
        </w:rPr>
        <w:t>priestoroch</w:t>
      </w:r>
      <w:r w:rsidR="005176D0" w:rsidRPr="009947A1">
        <w:rPr>
          <w:rFonts w:ascii="Arial" w:hAnsi="Arial" w:cs="Arial"/>
          <w:bCs/>
          <w:sz w:val="20"/>
          <w:szCs w:val="20"/>
        </w:rPr>
        <w:t xml:space="preserve"> kupujúceho</w:t>
      </w:r>
      <w:r w:rsidRPr="009947A1">
        <w:rPr>
          <w:rFonts w:ascii="Arial" w:hAnsi="Arial" w:cs="Arial"/>
          <w:bCs/>
          <w:sz w:val="20"/>
          <w:szCs w:val="20"/>
        </w:rPr>
        <w:t xml:space="preserve"> najneskôr do 48</w:t>
      </w:r>
      <w:r w:rsidR="00594818">
        <w:rPr>
          <w:rFonts w:ascii="Arial" w:hAnsi="Arial" w:cs="Arial"/>
          <w:bCs/>
          <w:sz w:val="20"/>
          <w:szCs w:val="20"/>
        </w:rPr>
        <w:t xml:space="preserve"> pracovných</w:t>
      </w:r>
      <w:r w:rsidRPr="009947A1">
        <w:rPr>
          <w:rFonts w:ascii="Arial" w:hAnsi="Arial" w:cs="Arial"/>
          <w:bCs/>
          <w:sz w:val="20"/>
          <w:szCs w:val="20"/>
        </w:rPr>
        <w:t xml:space="preserve">  hodín</w:t>
      </w:r>
      <w:r w:rsidR="00594818">
        <w:rPr>
          <w:rFonts w:ascii="Arial" w:hAnsi="Arial" w:cs="Arial"/>
          <w:bCs/>
          <w:sz w:val="20"/>
          <w:szCs w:val="20"/>
        </w:rPr>
        <w:t xml:space="preserve"> (mimo víkendov)</w:t>
      </w:r>
      <w:r w:rsidRPr="009947A1">
        <w:rPr>
          <w:rFonts w:ascii="Arial" w:hAnsi="Arial" w:cs="Arial"/>
          <w:bCs/>
          <w:sz w:val="20"/>
          <w:szCs w:val="20"/>
        </w:rPr>
        <w:t xml:space="preserve"> od</w:t>
      </w:r>
      <w:r w:rsidRPr="00250D7C">
        <w:rPr>
          <w:rFonts w:ascii="Arial" w:hAnsi="Arial" w:cs="Arial"/>
          <w:bCs/>
          <w:sz w:val="20"/>
          <w:szCs w:val="20"/>
        </w:rPr>
        <w:t xml:space="preserve"> nahlásenia poruchy, a to v súlade s legislatívnymi a technickými požiadavkami na servis</w:t>
      </w:r>
      <w:r w:rsidR="006158D8">
        <w:rPr>
          <w:rFonts w:ascii="Arial" w:hAnsi="Arial" w:cs="Arial"/>
          <w:bCs/>
          <w:sz w:val="20"/>
          <w:szCs w:val="20"/>
        </w:rPr>
        <w:t xml:space="preserve"> daných zariadení</w:t>
      </w:r>
      <w:r w:rsidRPr="00250D7C">
        <w:rPr>
          <w:rFonts w:ascii="Arial" w:hAnsi="Arial" w:cs="Arial"/>
          <w:bCs/>
          <w:sz w:val="20"/>
          <w:szCs w:val="20"/>
        </w:rPr>
        <w:t>.</w:t>
      </w:r>
      <w:r w:rsidR="00594818">
        <w:rPr>
          <w:rFonts w:ascii="Arial" w:hAnsi="Arial" w:cs="Arial"/>
          <w:bCs/>
          <w:sz w:val="20"/>
          <w:szCs w:val="20"/>
        </w:rPr>
        <w:t>Servisné služby sa predávajúci zaväzuje poskytovať počas plynutia zákonnej záručnej doby.</w:t>
      </w:r>
    </w:p>
    <w:p w:rsidR="00D355BA" w:rsidRPr="00250D7C" w:rsidRDefault="00D355BA" w:rsidP="00D355BA">
      <w:pPr>
        <w:numPr>
          <w:ilvl w:val="2"/>
          <w:numId w:val="12"/>
        </w:numPr>
        <w:tabs>
          <w:tab w:val="num" w:pos="1224"/>
          <w:tab w:val="num" w:pos="1980"/>
        </w:tabs>
        <w:spacing w:before="60"/>
        <w:jc w:val="both"/>
        <w:rPr>
          <w:rFonts w:ascii="Arial CE" w:hAnsi="Arial CE" w:cs="Arial"/>
          <w:sz w:val="20"/>
          <w:szCs w:val="20"/>
        </w:rPr>
      </w:pPr>
      <w:r w:rsidRPr="00250D7C">
        <w:rPr>
          <w:rFonts w:ascii="Arial CE" w:hAnsi="Arial CE" w:cs="Arial"/>
          <w:sz w:val="20"/>
          <w:szCs w:val="20"/>
        </w:rPr>
        <w:t>Poruchy bude nahlasovať kupujúci na servisné stredisko predávajúceho písomnou formou  prostredníctvom elektronickej po</w:t>
      </w:r>
      <w:r w:rsidR="006531B2" w:rsidRPr="00250D7C">
        <w:rPr>
          <w:rFonts w:ascii="Arial CE" w:hAnsi="Arial CE" w:cs="Arial"/>
          <w:sz w:val="20"/>
          <w:szCs w:val="20"/>
        </w:rPr>
        <w:t xml:space="preserve">šty na adresu: </w:t>
      </w:r>
      <w:r w:rsidR="006531B2" w:rsidRPr="00250D7C">
        <w:rPr>
          <w:rFonts w:ascii="Arial CE" w:hAnsi="Arial CE" w:cs="Arial"/>
          <w:sz w:val="20"/>
          <w:szCs w:val="20"/>
          <w:highlight w:val="yellow"/>
        </w:rPr>
        <w:t>....</w:t>
      </w:r>
      <w:r w:rsidR="00594818">
        <w:rPr>
          <w:rFonts w:ascii="Arial CE" w:hAnsi="Arial CE" w:cs="Arial"/>
          <w:sz w:val="20"/>
          <w:szCs w:val="20"/>
          <w:highlight w:val="yellow"/>
        </w:rPr>
        <w:t>.....</w:t>
      </w:r>
      <w:r w:rsidR="006531B2" w:rsidRPr="00250D7C">
        <w:rPr>
          <w:rFonts w:ascii="Arial CE" w:hAnsi="Arial CE" w:cs="Arial"/>
          <w:sz w:val="20"/>
          <w:szCs w:val="20"/>
          <w:highlight w:val="yellow"/>
        </w:rPr>
        <w:t>....</w:t>
      </w:r>
    </w:p>
    <w:p w:rsidR="00D355BA" w:rsidRPr="004F2B32" w:rsidRDefault="00DB56ED" w:rsidP="00D355BA">
      <w:pPr>
        <w:numPr>
          <w:ilvl w:val="2"/>
          <w:numId w:val="12"/>
        </w:numPr>
        <w:tabs>
          <w:tab w:val="num" w:pos="1224"/>
          <w:tab w:val="num" w:pos="1980"/>
        </w:tabs>
        <w:spacing w:before="60"/>
        <w:jc w:val="both"/>
        <w:rPr>
          <w:rFonts w:ascii="Arial CE" w:hAnsi="Arial CE" w:cs="Arial"/>
          <w:sz w:val="20"/>
          <w:szCs w:val="20"/>
        </w:rPr>
      </w:pPr>
      <w:r w:rsidRPr="00250D7C">
        <w:rPr>
          <w:rFonts w:ascii="Arial CE" w:hAnsi="Arial CE"/>
          <w:sz w:val="20"/>
          <w:szCs w:val="20"/>
        </w:rPr>
        <w:t xml:space="preserve">bez zbytočného odkladu oznámiť kupujúcemu všetky okolnosti, ktoré zistil pri plnení </w:t>
      </w:r>
      <w:r w:rsidRPr="004F2B32">
        <w:rPr>
          <w:rFonts w:ascii="Arial CE" w:hAnsi="Arial CE"/>
          <w:sz w:val="20"/>
          <w:szCs w:val="20"/>
        </w:rPr>
        <w:t>predmetu tejto Zmluvy, a ktoré môžu mať vplyv na zmenu pokynov kupujúceho.</w:t>
      </w:r>
    </w:p>
    <w:p w:rsidR="00D355BA" w:rsidRPr="004F2B32" w:rsidRDefault="00DB56ED" w:rsidP="00D355BA">
      <w:pPr>
        <w:numPr>
          <w:ilvl w:val="2"/>
          <w:numId w:val="12"/>
        </w:numPr>
        <w:tabs>
          <w:tab w:val="num" w:pos="1224"/>
          <w:tab w:val="num" w:pos="1980"/>
        </w:tabs>
        <w:spacing w:before="60"/>
        <w:jc w:val="both"/>
        <w:rPr>
          <w:rFonts w:ascii="Arial CE" w:hAnsi="Arial CE" w:cs="Arial"/>
          <w:sz w:val="20"/>
          <w:szCs w:val="20"/>
        </w:rPr>
      </w:pPr>
      <w:r w:rsidRPr="004F2B32">
        <w:rPr>
          <w:rFonts w:ascii="Arial CE" w:hAnsi="Arial CE"/>
          <w:sz w:val="20"/>
          <w:szCs w:val="20"/>
        </w:rPr>
        <w:t>poskytnúť kupujúcemu v ktoromkoľvek čase na jeho požiadanie želané informácie týkajúce sa doterajšieho priebehu plnenia predmetu Zmluvy.</w:t>
      </w:r>
    </w:p>
    <w:p w:rsidR="00A80FBF" w:rsidRPr="004F2B32" w:rsidRDefault="00DB56ED" w:rsidP="004F2B32">
      <w:pPr>
        <w:numPr>
          <w:ilvl w:val="2"/>
          <w:numId w:val="12"/>
        </w:numPr>
        <w:tabs>
          <w:tab w:val="num" w:pos="1224"/>
          <w:tab w:val="num" w:pos="1980"/>
        </w:tabs>
        <w:spacing w:before="60"/>
        <w:jc w:val="both"/>
        <w:rPr>
          <w:rFonts w:ascii="Arial CE" w:hAnsi="Arial CE" w:cs="Arial"/>
          <w:sz w:val="20"/>
          <w:szCs w:val="20"/>
        </w:rPr>
      </w:pPr>
      <w:r w:rsidRPr="004F2B32">
        <w:rPr>
          <w:rFonts w:ascii="Arial CE" w:hAnsi="Arial CE"/>
          <w:sz w:val="20"/>
          <w:szCs w:val="20"/>
        </w:rPr>
        <w:t xml:space="preserve">postupovať pri plnení predmetu tejto Zmluvy s odbornou starostlivosťou, podľa pokynov kupujúceho a chrániť jeho záujmy </w:t>
      </w:r>
    </w:p>
    <w:p w:rsidR="004F2B32" w:rsidRDefault="004F2B32" w:rsidP="004F2B32">
      <w:pPr>
        <w:spacing w:before="60"/>
        <w:jc w:val="both"/>
      </w:pPr>
    </w:p>
    <w:p w:rsidR="004F2B32" w:rsidRPr="00C41E39" w:rsidRDefault="004F2B32" w:rsidP="004F2B32">
      <w:pPr>
        <w:numPr>
          <w:ilvl w:val="1"/>
          <w:numId w:val="6"/>
        </w:numPr>
        <w:jc w:val="both"/>
        <w:rPr>
          <w:rFonts w:ascii="Arial" w:hAnsi="Arial" w:cs="Arial"/>
          <w:b/>
          <w:bCs/>
          <w:sz w:val="20"/>
          <w:szCs w:val="20"/>
        </w:rPr>
      </w:pPr>
      <w:r w:rsidRPr="00C41E39">
        <w:rPr>
          <w:rFonts w:ascii="Arial" w:hAnsi="Arial" w:cs="Arial"/>
          <w:b/>
          <w:bCs/>
          <w:sz w:val="20"/>
          <w:szCs w:val="20"/>
        </w:rPr>
        <w:t>Kupujúci sa zaväzuje:</w:t>
      </w:r>
    </w:p>
    <w:p w:rsidR="004F2B32" w:rsidRDefault="004F2B32" w:rsidP="004F2B32">
      <w:pPr>
        <w:numPr>
          <w:ilvl w:val="2"/>
          <w:numId w:val="6"/>
        </w:numPr>
        <w:autoSpaceDE w:val="0"/>
        <w:autoSpaceDN w:val="0"/>
        <w:adjustRightInd w:val="0"/>
        <w:spacing w:before="60"/>
        <w:ind w:left="1100" w:hanging="658"/>
        <w:jc w:val="both"/>
        <w:rPr>
          <w:rFonts w:ascii="Arial" w:hAnsi="Arial" w:cs="Arial"/>
          <w:sz w:val="20"/>
          <w:szCs w:val="20"/>
        </w:rPr>
      </w:pPr>
      <w:r w:rsidRPr="00CF6B26">
        <w:rPr>
          <w:rFonts w:ascii="Arial" w:hAnsi="Arial" w:cs="Arial"/>
          <w:sz w:val="20"/>
          <w:szCs w:val="20"/>
        </w:rPr>
        <w:t>plniť všetky svoje povinnosti z tejto zmluvy riadne a včas,</w:t>
      </w:r>
    </w:p>
    <w:p w:rsidR="00406577" w:rsidRPr="006158D8" w:rsidRDefault="004F2B32" w:rsidP="00406577">
      <w:pPr>
        <w:numPr>
          <w:ilvl w:val="2"/>
          <w:numId w:val="6"/>
        </w:numPr>
        <w:autoSpaceDE w:val="0"/>
        <w:autoSpaceDN w:val="0"/>
        <w:adjustRightInd w:val="0"/>
        <w:spacing w:before="60"/>
        <w:ind w:left="1100" w:hanging="658"/>
        <w:jc w:val="both"/>
        <w:rPr>
          <w:rFonts w:ascii="Arial CE" w:hAnsi="Arial CE" w:cs="Arial"/>
          <w:sz w:val="20"/>
          <w:szCs w:val="20"/>
        </w:rPr>
      </w:pPr>
      <w:r w:rsidRPr="006158D8">
        <w:rPr>
          <w:rFonts w:ascii="Arial CE" w:hAnsi="Arial CE"/>
          <w:sz w:val="20"/>
          <w:szCs w:val="20"/>
        </w:rPr>
        <w:t>uhradiť všetky platby za podmienok dohodnutých v čl. I</w:t>
      </w:r>
      <w:r w:rsidR="00B61CE7" w:rsidRPr="006158D8">
        <w:rPr>
          <w:rFonts w:ascii="Arial CE" w:hAnsi="Arial CE"/>
          <w:sz w:val="20"/>
          <w:szCs w:val="20"/>
        </w:rPr>
        <w:t>V</w:t>
      </w:r>
      <w:r w:rsidRPr="006158D8">
        <w:rPr>
          <w:rFonts w:ascii="Arial CE" w:hAnsi="Arial CE"/>
          <w:sz w:val="20"/>
          <w:szCs w:val="20"/>
        </w:rPr>
        <w:t>. tejto zmluvy.</w:t>
      </w:r>
    </w:p>
    <w:p w:rsidR="00406577" w:rsidRPr="006158D8" w:rsidRDefault="004F2B32" w:rsidP="00406577">
      <w:pPr>
        <w:numPr>
          <w:ilvl w:val="2"/>
          <w:numId w:val="6"/>
        </w:numPr>
        <w:autoSpaceDE w:val="0"/>
        <w:autoSpaceDN w:val="0"/>
        <w:adjustRightInd w:val="0"/>
        <w:spacing w:before="60"/>
        <w:ind w:left="1100" w:hanging="658"/>
        <w:jc w:val="both"/>
        <w:rPr>
          <w:rFonts w:ascii="Arial CE" w:hAnsi="Arial CE" w:cs="Arial"/>
          <w:sz w:val="20"/>
          <w:szCs w:val="20"/>
        </w:rPr>
      </w:pPr>
      <w:r w:rsidRPr="006158D8">
        <w:rPr>
          <w:rFonts w:ascii="Arial CE" w:hAnsi="Arial CE"/>
          <w:sz w:val="20"/>
          <w:szCs w:val="20"/>
        </w:rPr>
        <w:t xml:space="preserve">na výzvu predávajúceho prevziať predmet kúpy v dohodnutom termíne, pričom osobami oprávnenými pre podpis preberacieho protokolu sú: </w:t>
      </w:r>
      <w:r w:rsidR="00594818" w:rsidRPr="00594818">
        <w:rPr>
          <w:rFonts w:ascii="Arial CE" w:hAnsi="Arial CE"/>
          <w:sz w:val="20"/>
          <w:szCs w:val="20"/>
          <w:highlight w:val="yellow"/>
        </w:rPr>
        <w:t>........................</w:t>
      </w:r>
      <w:r w:rsidR="006158D8" w:rsidRPr="00594818">
        <w:rPr>
          <w:rFonts w:ascii="Arial CE" w:hAnsi="Arial CE"/>
          <w:sz w:val="20"/>
          <w:szCs w:val="20"/>
          <w:highlight w:val="yellow"/>
        </w:rPr>
        <w:t>,</w:t>
      </w:r>
      <w:r w:rsidR="006158D8" w:rsidRPr="006158D8">
        <w:rPr>
          <w:rFonts w:ascii="Arial CE" w:hAnsi="Arial CE"/>
          <w:sz w:val="20"/>
          <w:szCs w:val="20"/>
        </w:rPr>
        <w:t xml:space="preserve"> riaditeľka školy</w:t>
      </w:r>
      <w:r w:rsidR="00594818">
        <w:rPr>
          <w:rFonts w:ascii="Arial CE" w:hAnsi="Arial CE"/>
          <w:sz w:val="20"/>
          <w:szCs w:val="20"/>
        </w:rPr>
        <w:t>.</w:t>
      </w:r>
      <w:r w:rsidR="00322EA8" w:rsidRPr="006158D8">
        <w:rPr>
          <w:rFonts w:ascii="Arial CE" w:hAnsi="Arial CE"/>
          <w:sz w:val="20"/>
          <w:szCs w:val="20"/>
        </w:rPr>
        <w:t xml:space="preserve"> </w:t>
      </w:r>
    </w:p>
    <w:p w:rsidR="000D3795" w:rsidRDefault="004F2B32" w:rsidP="000D3795">
      <w:pPr>
        <w:numPr>
          <w:ilvl w:val="2"/>
          <w:numId w:val="6"/>
        </w:numPr>
        <w:autoSpaceDE w:val="0"/>
        <w:autoSpaceDN w:val="0"/>
        <w:adjustRightInd w:val="0"/>
        <w:spacing w:before="60"/>
        <w:ind w:left="1100" w:hanging="658"/>
        <w:jc w:val="both"/>
        <w:rPr>
          <w:rFonts w:ascii="Arial" w:hAnsi="Arial" w:cs="Arial"/>
          <w:sz w:val="20"/>
          <w:szCs w:val="20"/>
        </w:rPr>
      </w:pPr>
      <w:r w:rsidRPr="006158D8">
        <w:rPr>
          <w:rFonts w:ascii="Arial" w:hAnsi="Arial" w:cs="Arial"/>
          <w:bCs/>
          <w:sz w:val="20"/>
          <w:szCs w:val="20"/>
        </w:rPr>
        <w:t>umožniť predávajúcim ustanoveným pracovníkom plný prístup na miesto plnenia v</w:t>
      </w:r>
      <w:r w:rsidRPr="00406577">
        <w:rPr>
          <w:rFonts w:ascii="Arial" w:hAnsi="Arial" w:cs="Arial"/>
          <w:bCs/>
          <w:sz w:val="20"/>
          <w:szCs w:val="20"/>
        </w:rPr>
        <w:t xml:space="preserve"> primeranom čase a v rozsahu potrebnom pre riadne plnenie tejto zmluvy. Predávajúcim ustanovení pracovníci sú povinní dodržiavať platné interné predpisy kupujúceho, s ktorými budú vopred riadne a preukázateľne oboznámení. </w:t>
      </w:r>
    </w:p>
    <w:p w:rsidR="000D3795" w:rsidRDefault="004F2B32" w:rsidP="000D3795">
      <w:pPr>
        <w:numPr>
          <w:ilvl w:val="2"/>
          <w:numId w:val="6"/>
        </w:numPr>
        <w:autoSpaceDE w:val="0"/>
        <w:autoSpaceDN w:val="0"/>
        <w:adjustRightInd w:val="0"/>
        <w:spacing w:before="60"/>
        <w:ind w:left="1100" w:hanging="658"/>
        <w:jc w:val="both"/>
        <w:rPr>
          <w:rFonts w:ascii="Arial" w:hAnsi="Arial" w:cs="Arial"/>
          <w:sz w:val="20"/>
          <w:szCs w:val="20"/>
        </w:rPr>
      </w:pPr>
      <w:r w:rsidRPr="000D3795">
        <w:rPr>
          <w:rFonts w:ascii="Arial" w:hAnsi="Arial" w:cs="Arial"/>
          <w:bCs/>
          <w:sz w:val="20"/>
          <w:szCs w:val="20"/>
        </w:rPr>
        <w:t xml:space="preserve">poskytovať predávajúcemu presné informácie a dokumentáciu, vrátane príslušných vnútorných predpisov potrebných pre plnenie predmetu zmluvy. </w:t>
      </w:r>
    </w:p>
    <w:p w:rsidR="000D3795" w:rsidRDefault="004F2B32" w:rsidP="000D3795">
      <w:pPr>
        <w:numPr>
          <w:ilvl w:val="2"/>
          <w:numId w:val="6"/>
        </w:numPr>
        <w:autoSpaceDE w:val="0"/>
        <w:autoSpaceDN w:val="0"/>
        <w:adjustRightInd w:val="0"/>
        <w:spacing w:before="60"/>
        <w:ind w:left="1100" w:hanging="658"/>
        <w:jc w:val="both"/>
        <w:rPr>
          <w:rFonts w:ascii="Arial" w:hAnsi="Arial" w:cs="Arial"/>
          <w:sz w:val="20"/>
          <w:szCs w:val="20"/>
        </w:rPr>
      </w:pPr>
      <w:r w:rsidRPr="000D3795">
        <w:rPr>
          <w:rFonts w:ascii="Arial" w:hAnsi="Arial" w:cs="Arial"/>
          <w:bCs/>
          <w:sz w:val="20"/>
          <w:szCs w:val="20"/>
        </w:rPr>
        <w:t>zabezpečiť pre zamestnancov predávajúceho bezpečnosť a ochranu zdravia pri práci v priestoroch kupujúceho.</w:t>
      </w:r>
    </w:p>
    <w:p w:rsidR="000D3795" w:rsidRDefault="004F2B32" w:rsidP="000D3795">
      <w:pPr>
        <w:numPr>
          <w:ilvl w:val="2"/>
          <w:numId w:val="6"/>
        </w:numPr>
        <w:autoSpaceDE w:val="0"/>
        <w:autoSpaceDN w:val="0"/>
        <w:adjustRightInd w:val="0"/>
        <w:spacing w:before="60"/>
        <w:ind w:left="1100" w:hanging="658"/>
        <w:jc w:val="both"/>
        <w:rPr>
          <w:rFonts w:ascii="Arial" w:hAnsi="Arial" w:cs="Arial"/>
          <w:sz w:val="20"/>
          <w:szCs w:val="20"/>
        </w:rPr>
      </w:pPr>
      <w:r w:rsidRPr="000D3795">
        <w:rPr>
          <w:rFonts w:ascii="Arial" w:hAnsi="Arial" w:cs="Arial"/>
          <w:sz w:val="20"/>
          <w:szCs w:val="20"/>
        </w:rPr>
        <w:t>včas informovať predávajúceho o všetkých skutočnostiach, požiadavkách, prípadne iných nárokoch týkajúcich sa plnenia tejto zmluvy, ktoré majú vplyv na plnenie tejto zmluvy, a to prostredníctvom oprávnených osôb,</w:t>
      </w:r>
    </w:p>
    <w:p w:rsidR="004F2B32" w:rsidRPr="000D3795" w:rsidRDefault="004F2B32" w:rsidP="000D3795">
      <w:pPr>
        <w:numPr>
          <w:ilvl w:val="2"/>
          <w:numId w:val="6"/>
        </w:numPr>
        <w:autoSpaceDE w:val="0"/>
        <w:autoSpaceDN w:val="0"/>
        <w:adjustRightInd w:val="0"/>
        <w:spacing w:before="60"/>
        <w:ind w:left="1100" w:hanging="658"/>
        <w:jc w:val="both"/>
        <w:rPr>
          <w:rFonts w:ascii="Arial" w:hAnsi="Arial" w:cs="Arial"/>
          <w:sz w:val="20"/>
          <w:szCs w:val="20"/>
        </w:rPr>
      </w:pPr>
      <w:r w:rsidRPr="000D3795">
        <w:rPr>
          <w:rFonts w:ascii="Arial" w:hAnsi="Arial" w:cs="Arial"/>
          <w:sz w:val="20"/>
          <w:szCs w:val="20"/>
        </w:rPr>
        <w:t>kupujúci berie na vedomie, že všetky informácie o predávajúcom, o jeho zamestnancoch, interných postupoch, know-how a ďalších skutočnostiach týkajúcich sa predávajúceho, o ktorých sa dozvedel pri plnení predmetu tejto zmluvy a ktoré nie sú verejne dostupné a známe, sú predmetom obchodného tajomstva podľa príslušných ustanovení Obchodného zákonníka a predmetom ochrany osobných údajov podľa zákona č. 18/2018, Z.z. o ochrane osobných údajov (všetko spoločne ďalej len „Dôverné informácie“).</w:t>
      </w:r>
    </w:p>
    <w:p w:rsidR="0079589C" w:rsidRPr="0079589C" w:rsidRDefault="0079589C" w:rsidP="0079589C">
      <w:pPr>
        <w:autoSpaceDE w:val="0"/>
        <w:autoSpaceDN w:val="0"/>
        <w:adjustRightInd w:val="0"/>
        <w:ind w:left="440"/>
        <w:jc w:val="both"/>
        <w:rPr>
          <w:rFonts w:ascii="Arial" w:hAnsi="Arial" w:cs="Arial"/>
          <w:sz w:val="20"/>
          <w:szCs w:val="20"/>
        </w:rPr>
      </w:pPr>
    </w:p>
    <w:p w:rsidR="0079589C" w:rsidRPr="000D3795" w:rsidRDefault="002F75C0" w:rsidP="000D3795">
      <w:pPr>
        <w:pStyle w:val="Odsekzoznamu"/>
        <w:numPr>
          <w:ilvl w:val="1"/>
          <w:numId w:val="6"/>
        </w:numPr>
        <w:jc w:val="both"/>
        <w:rPr>
          <w:rFonts w:ascii="Arial" w:hAnsi="Arial" w:cs="Arial"/>
          <w:b/>
          <w:bCs/>
          <w:sz w:val="20"/>
          <w:szCs w:val="20"/>
        </w:rPr>
      </w:pPr>
      <w:r w:rsidRPr="000D3795">
        <w:rPr>
          <w:rFonts w:ascii="Arial" w:hAnsi="Arial" w:cs="Arial"/>
          <w:b/>
          <w:bCs/>
          <w:sz w:val="20"/>
          <w:szCs w:val="20"/>
        </w:rPr>
        <w:t xml:space="preserve">Zmluvné strany </w:t>
      </w:r>
      <w:r w:rsidR="0079589C" w:rsidRPr="000D3795">
        <w:rPr>
          <w:rFonts w:ascii="Arial" w:hAnsi="Arial" w:cs="Arial"/>
          <w:b/>
          <w:bCs/>
          <w:sz w:val="20"/>
          <w:szCs w:val="20"/>
        </w:rPr>
        <w:t>sa zaväzuj</w:t>
      </w:r>
      <w:r w:rsidRPr="000D3795">
        <w:rPr>
          <w:rFonts w:ascii="Arial" w:hAnsi="Arial" w:cs="Arial"/>
          <w:b/>
          <w:bCs/>
          <w:sz w:val="20"/>
          <w:szCs w:val="20"/>
        </w:rPr>
        <w:t>ú ďalej</w:t>
      </w:r>
      <w:r w:rsidR="0079589C" w:rsidRPr="000D3795">
        <w:rPr>
          <w:rFonts w:ascii="Arial" w:hAnsi="Arial" w:cs="Arial"/>
          <w:b/>
          <w:bCs/>
          <w:sz w:val="20"/>
          <w:szCs w:val="20"/>
        </w:rPr>
        <w:t>:</w:t>
      </w:r>
    </w:p>
    <w:p w:rsidR="0077178D" w:rsidRPr="0077178D" w:rsidRDefault="0079589C" w:rsidP="000D3795">
      <w:pPr>
        <w:numPr>
          <w:ilvl w:val="2"/>
          <w:numId w:val="6"/>
        </w:numPr>
        <w:tabs>
          <w:tab w:val="num" w:pos="1080"/>
        </w:tabs>
        <w:autoSpaceDE w:val="0"/>
        <w:autoSpaceDN w:val="0"/>
        <w:adjustRightInd w:val="0"/>
        <w:spacing w:before="60"/>
        <w:ind w:left="1100" w:hanging="658"/>
        <w:jc w:val="both"/>
        <w:rPr>
          <w:rFonts w:ascii="Arial" w:hAnsi="Arial" w:cs="Arial"/>
          <w:sz w:val="20"/>
          <w:szCs w:val="20"/>
        </w:rPr>
      </w:pPr>
      <w:r w:rsidRPr="00E349E3">
        <w:rPr>
          <w:rFonts w:ascii="Arial" w:hAnsi="Arial" w:cs="Arial"/>
          <w:sz w:val="20"/>
          <w:szCs w:val="20"/>
        </w:rPr>
        <w:t xml:space="preserve">Pri </w:t>
      </w:r>
      <w:r w:rsidR="00E349E3" w:rsidRPr="00E349E3">
        <w:rPr>
          <w:rFonts w:ascii="Arial" w:hAnsi="Arial" w:cs="Arial"/>
          <w:sz w:val="20"/>
          <w:szCs w:val="20"/>
        </w:rPr>
        <w:t>plnení predmetu zmluvy</w:t>
      </w:r>
      <w:r w:rsidRPr="00E349E3">
        <w:rPr>
          <w:rFonts w:ascii="Arial" w:hAnsi="Arial" w:cs="Arial"/>
          <w:sz w:val="20"/>
          <w:szCs w:val="20"/>
        </w:rPr>
        <w:t xml:space="preserve"> podľa tejto zmluvy sú zmluvné strany povinné poskytnúť si </w:t>
      </w:r>
      <w:r w:rsidRPr="0077178D">
        <w:rPr>
          <w:rFonts w:ascii="Arial" w:hAnsi="Arial" w:cs="Arial"/>
          <w:sz w:val="20"/>
          <w:szCs w:val="20"/>
        </w:rPr>
        <w:t>navzájom potrebnú súčinnosť.</w:t>
      </w:r>
    </w:p>
    <w:p w:rsidR="0077178D" w:rsidRPr="0077178D" w:rsidRDefault="0077178D" w:rsidP="000D3795">
      <w:pPr>
        <w:numPr>
          <w:ilvl w:val="2"/>
          <w:numId w:val="6"/>
        </w:numPr>
        <w:tabs>
          <w:tab w:val="num" w:pos="1800"/>
        </w:tabs>
        <w:autoSpaceDE w:val="0"/>
        <w:autoSpaceDN w:val="0"/>
        <w:adjustRightInd w:val="0"/>
        <w:spacing w:before="60"/>
        <w:ind w:left="1100" w:hanging="658"/>
        <w:jc w:val="both"/>
        <w:rPr>
          <w:rFonts w:ascii="Arial" w:hAnsi="Arial" w:cs="Arial"/>
          <w:sz w:val="20"/>
          <w:szCs w:val="20"/>
        </w:rPr>
      </w:pPr>
      <w:r w:rsidRPr="0077178D">
        <w:rPr>
          <w:rFonts w:ascii="Arial" w:hAnsi="Arial" w:cs="Arial"/>
          <w:bCs/>
          <w:sz w:val="20"/>
          <w:szCs w:val="20"/>
        </w:rPr>
        <w:t xml:space="preserve">Zmluvné strany sú zodpovedné za </w:t>
      </w:r>
      <w:r w:rsidRPr="0077178D">
        <w:rPr>
          <w:rFonts w:ascii="Arial" w:hAnsi="Arial" w:cs="Arial"/>
          <w:sz w:val="20"/>
          <w:szCs w:val="20"/>
        </w:rPr>
        <w:t xml:space="preserve">spôsobenú škodu v zmysle </w:t>
      </w:r>
      <w:r w:rsidRPr="0077178D">
        <w:rPr>
          <w:rFonts w:ascii="Arial" w:hAnsi="Arial" w:cs="Arial"/>
          <w:bCs/>
          <w:sz w:val="20"/>
          <w:szCs w:val="20"/>
        </w:rPr>
        <w:t>všeobecne záväzných právnych predpisov a ustanovení tejto zmluvy. Zmluvné strany sa zaväzujú k vyvinutiu maximálneho úsilia k predchádzaniu škodám a k minimalizácii vzniknutých škôd.</w:t>
      </w:r>
    </w:p>
    <w:p w:rsidR="0079589C" w:rsidRPr="00044330" w:rsidRDefault="0079589C" w:rsidP="000D3795">
      <w:pPr>
        <w:numPr>
          <w:ilvl w:val="2"/>
          <w:numId w:val="6"/>
        </w:numPr>
        <w:autoSpaceDE w:val="0"/>
        <w:autoSpaceDN w:val="0"/>
        <w:adjustRightInd w:val="0"/>
        <w:spacing w:before="60"/>
        <w:ind w:left="1100" w:hanging="658"/>
        <w:jc w:val="both"/>
        <w:rPr>
          <w:rFonts w:ascii="Arial CE" w:hAnsi="Arial CE" w:cs="Arial"/>
          <w:sz w:val="20"/>
          <w:szCs w:val="20"/>
        </w:rPr>
      </w:pPr>
      <w:r w:rsidRPr="0077178D">
        <w:rPr>
          <w:rFonts w:ascii="Arial" w:hAnsi="Arial" w:cs="Arial"/>
          <w:sz w:val="20"/>
          <w:szCs w:val="20"/>
        </w:rPr>
        <w:t>Zástupcovia zmluvných strán sa zaväzujú, že v prípade zmeny sídla, zmeny štatutárnych</w:t>
      </w:r>
      <w:r w:rsidRPr="0079589C">
        <w:rPr>
          <w:rFonts w:ascii="Arial" w:hAnsi="Arial" w:cs="Arial"/>
          <w:sz w:val="20"/>
          <w:szCs w:val="20"/>
        </w:rPr>
        <w:t xml:space="preserve"> orgánov oprávnených konať v mene spoločnosti a akékoľvek iné zmeny oznámia druhej </w:t>
      </w:r>
      <w:r w:rsidRPr="00044330">
        <w:rPr>
          <w:rFonts w:ascii="Arial CE" w:hAnsi="Arial CE" w:cs="Arial"/>
          <w:sz w:val="20"/>
          <w:szCs w:val="20"/>
        </w:rPr>
        <w:t>strane bez zbytočného odkladu.</w:t>
      </w:r>
    </w:p>
    <w:p w:rsidR="00044330" w:rsidRPr="00044330" w:rsidRDefault="0079589C" w:rsidP="00044330">
      <w:pPr>
        <w:numPr>
          <w:ilvl w:val="2"/>
          <w:numId w:val="6"/>
        </w:numPr>
        <w:autoSpaceDE w:val="0"/>
        <w:autoSpaceDN w:val="0"/>
        <w:adjustRightInd w:val="0"/>
        <w:spacing w:before="60"/>
        <w:ind w:left="1100" w:hanging="658"/>
        <w:jc w:val="both"/>
        <w:rPr>
          <w:rFonts w:ascii="Arial CE" w:hAnsi="Arial CE" w:cs="Arial"/>
          <w:sz w:val="20"/>
          <w:szCs w:val="20"/>
        </w:rPr>
      </w:pPr>
      <w:r w:rsidRPr="00044330">
        <w:rPr>
          <w:rFonts w:ascii="Arial CE" w:hAnsi="Arial CE" w:cs="Arial"/>
          <w:sz w:val="20"/>
          <w:szCs w:val="20"/>
        </w:rPr>
        <w:t>Práva a povinnosti zmluvných strán, ktoré nie sú upravené v tejto zmluve sa budú riadiť ustanoveniami zákona č. 513/1991 Zb. Obchodný zákonník v znení nesk</w:t>
      </w:r>
      <w:r w:rsidR="00082731" w:rsidRPr="00044330">
        <w:rPr>
          <w:rFonts w:ascii="Arial CE" w:hAnsi="Arial CE" w:cs="Arial"/>
          <w:sz w:val="20"/>
          <w:szCs w:val="20"/>
        </w:rPr>
        <w:t>orších</w:t>
      </w:r>
      <w:r w:rsidRPr="00044330">
        <w:rPr>
          <w:rFonts w:ascii="Arial CE" w:hAnsi="Arial CE" w:cs="Arial"/>
          <w:sz w:val="20"/>
          <w:szCs w:val="20"/>
        </w:rPr>
        <w:t xml:space="preserve"> </w:t>
      </w:r>
      <w:r w:rsidR="00B67041" w:rsidRPr="00044330">
        <w:rPr>
          <w:rFonts w:ascii="Arial CE" w:hAnsi="Arial CE" w:cs="Arial"/>
          <w:sz w:val="20"/>
          <w:szCs w:val="20"/>
        </w:rPr>
        <w:t>predpisov</w:t>
      </w:r>
      <w:r w:rsidRPr="00044330">
        <w:rPr>
          <w:rFonts w:ascii="Arial CE" w:hAnsi="Arial CE" w:cs="Arial"/>
          <w:sz w:val="20"/>
          <w:szCs w:val="20"/>
        </w:rPr>
        <w:t xml:space="preserve">. </w:t>
      </w:r>
    </w:p>
    <w:p w:rsidR="00044330" w:rsidRPr="00044330" w:rsidRDefault="00044330" w:rsidP="00044330">
      <w:pPr>
        <w:numPr>
          <w:ilvl w:val="2"/>
          <w:numId w:val="6"/>
        </w:numPr>
        <w:autoSpaceDE w:val="0"/>
        <w:autoSpaceDN w:val="0"/>
        <w:adjustRightInd w:val="0"/>
        <w:spacing w:before="60"/>
        <w:ind w:left="1100" w:hanging="658"/>
        <w:jc w:val="both"/>
        <w:rPr>
          <w:rFonts w:ascii="Arial CE" w:hAnsi="Arial CE" w:cs="Arial"/>
          <w:sz w:val="20"/>
          <w:szCs w:val="20"/>
        </w:rPr>
      </w:pPr>
      <w:r w:rsidRPr="00044330">
        <w:rPr>
          <w:rFonts w:ascii="Arial CE" w:hAnsi="Arial CE" w:cs="Arial"/>
          <w:sz w:val="20"/>
          <w:szCs w:val="20"/>
        </w:rPr>
        <w:t xml:space="preserve">Zmluva sa uzatvára v rámci projektu s v rámci projektu </w:t>
      </w:r>
      <w:r w:rsidRPr="00044330">
        <w:rPr>
          <w:rFonts w:ascii="Arial CE" w:hAnsi="Arial CE" w:cs="Arial"/>
          <w:bCs/>
          <w:sz w:val="20"/>
          <w:szCs w:val="20"/>
        </w:rPr>
        <w:t xml:space="preserve">„Využívaj energiu ekologicky!“, číslo ACC03P27, podporeného z programu </w:t>
      </w:r>
      <w:r w:rsidRPr="00044330">
        <w:rPr>
          <w:rFonts w:ascii="Arial CE" w:hAnsi="Arial CE" w:cs="Arial"/>
          <w:sz w:val="20"/>
          <w:szCs w:val="20"/>
        </w:rPr>
        <w:t xml:space="preserve"> „Zmierňovanie a prispôsobovanie sa zmene klímy“ (SK-Klíma) financovaného z Nórskych grantov, štátneho rozpočtu SR a vlastných zdrojov</w:t>
      </w:r>
    </w:p>
    <w:p w:rsidR="00044330" w:rsidRPr="00044330" w:rsidRDefault="00DE05D8" w:rsidP="00044330">
      <w:pPr>
        <w:numPr>
          <w:ilvl w:val="2"/>
          <w:numId w:val="6"/>
        </w:numPr>
        <w:autoSpaceDE w:val="0"/>
        <w:autoSpaceDN w:val="0"/>
        <w:adjustRightInd w:val="0"/>
        <w:spacing w:before="60"/>
        <w:ind w:left="1100" w:hanging="658"/>
        <w:jc w:val="both"/>
        <w:rPr>
          <w:rFonts w:ascii="Arial CE" w:hAnsi="Arial CE" w:cs="Arial"/>
          <w:sz w:val="20"/>
          <w:szCs w:val="20"/>
        </w:rPr>
      </w:pPr>
      <w:r>
        <w:rPr>
          <w:rFonts w:ascii="Arial CE" w:hAnsi="Arial CE" w:cs="Arial"/>
          <w:iCs/>
          <w:sz w:val="20"/>
          <w:szCs w:val="20"/>
        </w:rPr>
        <w:t>Predávajúci</w:t>
      </w:r>
      <w:r w:rsidR="00044330" w:rsidRPr="00044330">
        <w:rPr>
          <w:rFonts w:ascii="Arial CE" w:hAnsi="Arial CE" w:cs="Arial"/>
          <w:iCs/>
          <w:sz w:val="20"/>
          <w:szCs w:val="20"/>
        </w:rPr>
        <w:t xml:space="preserve">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 a p</w:t>
      </w:r>
      <w:r w:rsidR="00044330" w:rsidRPr="00044330">
        <w:rPr>
          <w:rFonts w:ascii="Arial CE" w:hAnsi="Arial CE" w:cs="Tahoma"/>
          <w:sz w:val="20"/>
          <w:szCs w:val="20"/>
        </w:rPr>
        <w:t>oskytnúť im  všetku potrebnú súčinnosť.</w:t>
      </w:r>
    </w:p>
    <w:p w:rsidR="00044330" w:rsidRPr="00044330" w:rsidRDefault="00DE05D8" w:rsidP="00044330">
      <w:pPr>
        <w:numPr>
          <w:ilvl w:val="2"/>
          <w:numId w:val="6"/>
        </w:numPr>
        <w:autoSpaceDE w:val="0"/>
        <w:autoSpaceDN w:val="0"/>
        <w:adjustRightInd w:val="0"/>
        <w:spacing w:before="60"/>
        <w:ind w:left="1100" w:hanging="658"/>
        <w:jc w:val="both"/>
        <w:rPr>
          <w:rFonts w:ascii="Arial CE" w:hAnsi="Arial CE" w:cs="Arial"/>
          <w:sz w:val="20"/>
          <w:szCs w:val="20"/>
        </w:rPr>
      </w:pPr>
      <w:r>
        <w:rPr>
          <w:rFonts w:ascii="Arial CE" w:hAnsi="Arial CE" w:cs="Tahoma"/>
          <w:sz w:val="20"/>
          <w:szCs w:val="20"/>
        </w:rPr>
        <w:t>Predávajúci</w:t>
      </w:r>
      <w:r w:rsidR="00044330" w:rsidRPr="00044330">
        <w:rPr>
          <w:rFonts w:ascii="Arial CE" w:hAnsi="Arial CE" w:cs="Tahoma"/>
          <w:sz w:val="20"/>
          <w:szCs w:val="20"/>
        </w:rPr>
        <w:t xml:space="preserve"> súhlasí so zaplatením zmluvnej pokuty a s možnosťou uplatnenia náhrady škody zo strany prijímateľa, ak nebudú dodržané podmienky úplného prístupu k účtovníctvu zhotoviteľa alebo sa preukáže, že pri získaní zákazky sa zhotoviteľ dopustil kolúzneho konania alebo iným nedovoleným spôsobom ovplyvnil výber víťazného uchádzača, a to najmä v prípade ak bude prijímateľ povinný vrátiť poskytnutý projektový grant. </w:t>
      </w:r>
    </w:p>
    <w:p w:rsidR="00044330" w:rsidRPr="00044330" w:rsidRDefault="00044330" w:rsidP="00044330">
      <w:pPr>
        <w:numPr>
          <w:ilvl w:val="2"/>
          <w:numId w:val="6"/>
        </w:numPr>
        <w:autoSpaceDE w:val="0"/>
        <w:autoSpaceDN w:val="0"/>
        <w:adjustRightInd w:val="0"/>
        <w:spacing w:before="60"/>
        <w:ind w:left="1100" w:hanging="658"/>
        <w:jc w:val="both"/>
        <w:rPr>
          <w:rFonts w:ascii="Arial CE" w:hAnsi="Arial CE" w:cs="Arial"/>
          <w:sz w:val="20"/>
          <w:szCs w:val="20"/>
        </w:rPr>
      </w:pPr>
      <w:r w:rsidRPr="00044330">
        <w:rPr>
          <w:rFonts w:ascii="Arial CE" w:hAnsi="Arial CE" w:cs="Tahoma"/>
          <w:sz w:val="20"/>
          <w:szCs w:val="20"/>
        </w:rPr>
        <w:t>Zmluvné strany sú si vedomé skutočnosti, že táto zmluva, ako aj všetky jej prípadné dodatky, bude zverejnená na webovom sídle verejného obstarávateľa a môže byť zverejnená aj na stránke Správcu programu SK-Klíma.</w:t>
      </w:r>
    </w:p>
    <w:p w:rsidR="0094301D" w:rsidRPr="00082731" w:rsidRDefault="0094301D" w:rsidP="000D3795">
      <w:pPr>
        <w:numPr>
          <w:ilvl w:val="2"/>
          <w:numId w:val="6"/>
        </w:numPr>
        <w:autoSpaceDE w:val="0"/>
        <w:autoSpaceDN w:val="0"/>
        <w:adjustRightInd w:val="0"/>
        <w:spacing w:before="60"/>
        <w:ind w:left="1100" w:hanging="658"/>
        <w:jc w:val="both"/>
        <w:rPr>
          <w:rFonts w:ascii="Arial" w:hAnsi="Arial" w:cs="Arial"/>
          <w:sz w:val="20"/>
          <w:szCs w:val="20"/>
        </w:rPr>
      </w:pPr>
      <w:r w:rsidRPr="00044330">
        <w:rPr>
          <w:rFonts w:ascii="Arial CE" w:hAnsi="Arial CE" w:cs="Arial"/>
          <w:bCs/>
          <w:sz w:val="20"/>
          <w:szCs w:val="20"/>
        </w:rPr>
        <w:t>Zmluvné strany sa dohodli, že vo veciach týkajúcich sa tejto zmluvy budú oprávnení na</w:t>
      </w:r>
      <w:r w:rsidRPr="00082731">
        <w:rPr>
          <w:rFonts w:ascii="Arial" w:hAnsi="Arial" w:cs="Arial"/>
          <w:bCs/>
          <w:sz w:val="20"/>
          <w:szCs w:val="20"/>
        </w:rPr>
        <w:t xml:space="preserve"> udeľovanie a prijímanie pokynov, ako aj na oznamovanie akýchkoľvek skutočností v súvislosti s </w:t>
      </w:r>
      <w:r w:rsidR="00F60D13">
        <w:rPr>
          <w:rFonts w:ascii="Arial" w:hAnsi="Arial" w:cs="Arial"/>
          <w:bCs/>
          <w:sz w:val="20"/>
          <w:szCs w:val="20"/>
        </w:rPr>
        <w:t>naplnením</w:t>
      </w:r>
      <w:r w:rsidRPr="00082731">
        <w:rPr>
          <w:rFonts w:ascii="Arial" w:hAnsi="Arial" w:cs="Arial"/>
          <w:bCs/>
          <w:sz w:val="20"/>
          <w:szCs w:val="20"/>
        </w:rPr>
        <w:t xml:space="preserve"> </w:t>
      </w:r>
      <w:r w:rsidR="00F60D13">
        <w:rPr>
          <w:rFonts w:ascii="Arial" w:hAnsi="Arial" w:cs="Arial"/>
          <w:bCs/>
          <w:sz w:val="20"/>
          <w:szCs w:val="20"/>
        </w:rPr>
        <w:t>predmetu zmluvy</w:t>
      </w:r>
      <w:r w:rsidRPr="00082731">
        <w:rPr>
          <w:rFonts w:ascii="Arial" w:hAnsi="Arial" w:cs="Arial"/>
          <w:bCs/>
          <w:sz w:val="20"/>
          <w:szCs w:val="20"/>
        </w:rPr>
        <w:t xml:space="preserve"> tieto osoby:</w:t>
      </w:r>
    </w:p>
    <w:p w:rsidR="0094301D" w:rsidRPr="000949D6" w:rsidRDefault="0094301D" w:rsidP="0094301D">
      <w:pPr>
        <w:pStyle w:val="CTL"/>
        <w:numPr>
          <w:ilvl w:val="0"/>
          <w:numId w:val="0"/>
        </w:numPr>
        <w:tabs>
          <w:tab w:val="left" w:pos="540"/>
        </w:tabs>
        <w:spacing w:before="120" w:after="0"/>
        <w:ind w:left="600" w:firstLine="109"/>
        <w:rPr>
          <w:rFonts w:ascii="Arial CE" w:eastAsia="Calibri" w:hAnsi="Arial CE" w:cs="Arial"/>
          <w:sz w:val="20"/>
          <w:szCs w:val="20"/>
        </w:rPr>
      </w:pPr>
      <w:r w:rsidRPr="000949D6">
        <w:rPr>
          <w:rFonts w:ascii="Arial CE" w:eastAsia="Calibri" w:hAnsi="Arial CE" w:cs="Arial"/>
          <w:sz w:val="20"/>
          <w:szCs w:val="20"/>
        </w:rPr>
        <w:t xml:space="preserve">Za </w:t>
      </w:r>
      <w:r w:rsidR="00F60D13" w:rsidRPr="000949D6">
        <w:rPr>
          <w:rFonts w:ascii="Arial CE" w:eastAsia="Calibri" w:hAnsi="Arial CE" w:cs="Arial"/>
          <w:sz w:val="20"/>
          <w:szCs w:val="20"/>
        </w:rPr>
        <w:t>kupujúceho</w:t>
      </w:r>
      <w:r w:rsidRPr="000949D6">
        <w:rPr>
          <w:rFonts w:ascii="Arial CE" w:eastAsia="Calibri" w:hAnsi="Arial CE" w:cs="Arial"/>
          <w:sz w:val="20"/>
          <w:szCs w:val="20"/>
        </w:rPr>
        <w:t>:</w:t>
      </w:r>
    </w:p>
    <w:tbl>
      <w:tblPr>
        <w:tblW w:w="89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1701"/>
        <w:gridCol w:w="1984"/>
        <w:gridCol w:w="2502"/>
      </w:tblGrid>
      <w:tr w:rsidR="00B40F98" w:rsidRPr="000949D6" w:rsidTr="00DE05D8">
        <w:tc>
          <w:tcPr>
            <w:tcW w:w="2759" w:type="dxa"/>
            <w:shd w:val="clear" w:color="auto" w:fill="E0E0E0"/>
            <w:vAlign w:val="center"/>
          </w:tcPr>
          <w:p w:rsidR="00790FB2" w:rsidRPr="000949D6" w:rsidRDefault="00790FB2" w:rsidP="00F644DB">
            <w:pPr>
              <w:pStyle w:val="CTL"/>
              <w:numPr>
                <w:ilvl w:val="0"/>
                <w:numId w:val="0"/>
              </w:numPr>
              <w:tabs>
                <w:tab w:val="left" w:pos="708"/>
              </w:tabs>
              <w:spacing w:before="60" w:after="40"/>
              <w:ind w:left="600" w:hanging="600"/>
              <w:rPr>
                <w:rFonts w:ascii="Arial CE" w:eastAsia="Calibri" w:hAnsi="Arial CE" w:cs="Arial"/>
                <w:sz w:val="20"/>
                <w:szCs w:val="20"/>
              </w:rPr>
            </w:pPr>
            <w:r w:rsidRPr="000949D6">
              <w:rPr>
                <w:rFonts w:ascii="Arial CE" w:eastAsia="Calibri" w:hAnsi="Arial CE" w:cs="Arial"/>
                <w:sz w:val="20"/>
                <w:szCs w:val="20"/>
              </w:rPr>
              <w:t>Meno a priezvisko:</w:t>
            </w:r>
          </w:p>
        </w:tc>
        <w:tc>
          <w:tcPr>
            <w:tcW w:w="1701" w:type="dxa"/>
            <w:shd w:val="clear" w:color="auto" w:fill="E0E0E0"/>
            <w:vAlign w:val="center"/>
          </w:tcPr>
          <w:p w:rsidR="00790FB2" w:rsidRPr="000949D6" w:rsidRDefault="00790FB2" w:rsidP="00F644DB">
            <w:pPr>
              <w:pStyle w:val="CTL"/>
              <w:numPr>
                <w:ilvl w:val="0"/>
                <w:numId w:val="0"/>
              </w:numPr>
              <w:tabs>
                <w:tab w:val="left" w:pos="540"/>
              </w:tabs>
              <w:spacing w:before="60" w:after="40"/>
              <w:rPr>
                <w:rFonts w:ascii="Arial CE" w:eastAsia="Calibri" w:hAnsi="Arial CE" w:cs="Arial"/>
                <w:sz w:val="20"/>
                <w:szCs w:val="20"/>
              </w:rPr>
            </w:pPr>
            <w:r w:rsidRPr="000949D6">
              <w:rPr>
                <w:rFonts w:ascii="Arial CE" w:eastAsia="Calibri" w:hAnsi="Arial CE" w:cs="Arial"/>
                <w:sz w:val="20"/>
                <w:szCs w:val="20"/>
              </w:rPr>
              <w:t>Funkcia:</w:t>
            </w:r>
          </w:p>
        </w:tc>
        <w:tc>
          <w:tcPr>
            <w:tcW w:w="1984" w:type="dxa"/>
            <w:shd w:val="clear" w:color="auto" w:fill="E0E0E0"/>
            <w:vAlign w:val="center"/>
          </w:tcPr>
          <w:p w:rsidR="00790FB2" w:rsidRPr="000949D6" w:rsidRDefault="00790FB2" w:rsidP="00F644DB">
            <w:pPr>
              <w:pStyle w:val="CTL"/>
              <w:numPr>
                <w:ilvl w:val="0"/>
                <w:numId w:val="0"/>
              </w:numPr>
              <w:tabs>
                <w:tab w:val="left" w:pos="708"/>
              </w:tabs>
              <w:spacing w:before="60" w:after="40"/>
              <w:ind w:left="600" w:hanging="600"/>
              <w:rPr>
                <w:rFonts w:ascii="Arial CE" w:eastAsia="Calibri" w:hAnsi="Arial CE" w:cs="Arial"/>
                <w:sz w:val="20"/>
                <w:szCs w:val="20"/>
              </w:rPr>
            </w:pPr>
            <w:r w:rsidRPr="000949D6">
              <w:rPr>
                <w:rFonts w:ascii="Arial CE" w:eastAsia="Calibri" w:hAnsi="Arial CE" w:cs="Arial"/>
                <w:sz w:val="20"/>
                <w:szCs w:val="20"/>
              </w:rPr>
              <w:t>Tel.:</w:t>
            </w:r>
          </w:p>
        </w:tc>
        <w:tc>
          <w:tcPr>
            <w:tcW w:w="2502" w:type="dxa"/>
            <w:shd w:val="clear" w:color="auto" w:fill="E0E0E0"/>
            <w:vAlign w:val="center"/>
          </w:tcPr>
          <w:p w:rsidR="00790FB2" w:rsidRPr="000949D6" w:rsidRDefault="00790FB2" w:rsidP="00F644DB">
            <w:pPr>
              <w:pStyle w:val="CTL"/>
              <w:numPr>
                <w:ilvl w:val="0"/>
                <w:numId w:val="0"/>
              </w:numPr>
              <w:tabs>
                <w:tab w:val="left" w:pos="708"/>
              </w:tabs>
              <w:spacing w:before="60" w:after="40"/>
              <w:ind w:left="600" w:hanging="600"/>
              <w:rPr>
                <w:rFonts w:ascii="Arial CE" w:eastAsia="Calibri" w:hAnsi="Arial CE" w:cs="Arial"/>
                <w:sz w:val="20"/>
                <w:szCs w:val="20"/>
              </w:rPr>
            </w:pPr>
            <w:r w:rsidRPr="000949D6">
              <w:rPr>
                <w:rFonts w:ascii="Arial CE" w:eastAsia="Calibri" w:hAnsi="Arial CE" w:cs="Arial"/>
                <w:sz w:val="20"/>
                <w:szCs w:val="20"/>
              </w:rPr>
              <w:t>E-mail:</w:t>
            </w:r>
          </w:p>
        </w:tc>
      </w:tr>
      <w:tr w:rsidR="00C972C0" w:rsidRPr="00044330" w:rsidTr="0022224D">
        <w:tc>
          <w:tcPr>
            <w:tcW w:w="2759" w:type="dxa"/>
            <w:vAlign w:val="center"/>
          </w:tcPr>
          <w:p w:rsidR="00C972C0" w:rsidRPr="00044330" w:rsidRDefault="00C972C0" w:rsidP="0022224D">
            <w:pPr>
              <w:pStyle w:val="CTL"/>
              <w:numPr>
                <w:ilvl w:val="0"/>
                <w:numId w:val="0"/>
              </w:numPr>
              <w:tabs>
                <w:tab w:val="left" w:pos="708"/>
              </w:tabs>
              <w:spacing w:before="60" w:after="40"/>
              <w:jc w:val="left"/>
              <w:rPr>
                <w:rFonts w:ascii="Arial CE" w:eastAsia="Calibri" w:hAnsi="Arial CE" w:cs="Arial"/>
                <w:sz w:val="20"/>
                <w:szCs w:val="20"/>
              </w:rPr>
            </w:pPr>
            <w:r w:rsidRPr="00044330">
              <w:rPr>
                <w:rFonts w:ascii="Arial CE" w:eastAsia="Calibri" w:hAnsi="Arial CE" w:cs="Arial"/>
                <w:sz w:val="20"/>
                <w:szCs w:val="20"/>
              </w:rPr>
              <w:t>Ing. Katarína Krajňáková</w:t>
            </w:r>
          </w:p>
        </w:tc>
        <w:tc>
          <w:tcPr>
            <w:tcW w:w="1701" w:type="dxa"/>
            <w:vAlign w:val="center"/>
          </w:tcPr>
          <w:p w:rsidR="00C972C0" w:rsidRPr="00044330" w:rsidRDefault="00C972C0" w:rsidP="0022224D">
            <w:pPr>
              <w:widowControl w:val="0"/>
              <w:tabs>
                <w:tab w:val="left" w:pos="540"/>
              </w:tabs>
              <w:autoSpaceDE w:val="0"/>
              <w:autoSpaceDN w:val="0"/>
              <w:adjustRightInd w:val="0"/>
              <w:spacing w:before="60" w:after="40"/>
              <w:jc w:val="both"/>
              <w:rPr>
                <w:rFonts w:ascii="Arial CE" w:eastAsia="Calibri" w:hAnsi="Arial CE" w:cs="Calibri"/>
                <w:sz w:val="20"/>
                <w:szCs w:val="20"/>
                <w:lang w:eastAsia="en-US"/>
              </w:rPr>
            </w:pPr>
            <w:r w:rsidRPr="00044330">
              <w:rPr>
                <w:rFonts w:ascii="Arial CE" w:eastAsia="Calibri" w:hAnsi="Arial CE" w:cs="Calibri"/>
                <w:sz w:val="20"/>
                <w:szCs w:val="20"/>
                <w:lang w:eastAsia="en-US"/>
              </w:rPr>
              <w:t>riaditeľka</w:t>
            </w:r>
          </w:p>
        </w:tc>
        <w:tc>
          <w:tcPr>
            <w:tcW w:w="1984" w:type="dxa"/>
            <w:shd w:val="clear" w:color="auto" w:fill="auto"/>
            <w:vAlign w:val="center"/>
          </w:tcPr>
          <w:p w:rsidR="00C972C0" w:rsidRPr="00044330" w:rsidRDefault="00C972C0" w:rsidP="0022224D">
            <w:pPr>
              <w:widowControl w:val="0"/>
              <w:tabs>
                <w:tab w:val="left" w:pos="708"/>
              </w:tabs>
              <w:autoSpaceDE w:val="0"/>
              <w:autoSpaceDN w:val="0"/>
              <w:adjustRightInd w:val="0"/>
              <w:rPr>
                <w:rFonts w:ascii="Arial CE" w:eastAsia="Calibri" w:hAnsi="Arial CE" w:cs="Calibri"/>
                <w:sz w:val="20"/>
                <w:szCs w:val="20"/>
                <w:lang w:eastAsia="en-US"/>
              </w:rPr>
            </w:pPr>
            <w:r w:rsidRPr="00044330">
              <w:rPr>
                <w:rFonts w:ascii="Arial CE" w:hAnsi="Arial CE"/>
                <w:bCs/>
                <w:sz w:val="20"/>
                <w:szCs w:val="20"/>
              </w:rPr>
              <w:t>+421 901 735 123</w:t>
            </w:r>
          </w:p>
        </w:tc>
        <w:tc>
          <w:tcPr>
            <w:tcW w:w="2502" w:type="dxa"/>
            <w:shd w:val="clear" w:color="auto" w:fill="auto"/>
            <w:vAlign w:val="center"/>
          </w:tcPr>
          <w:p w:rsidR="00C972C0" w:rsidRPr="00044330" w:rsidRDefault="00C972C0" w:rsidP="0022224D">
            <w:pPr>
              <w:pStyle w:val="CTL"/>
              <w:numPr>
                <w:ilvl w:val="0"/>
                <w:numId w:val="0"/>
              </w:numPr>
              <w:tabs>
                <w:tab w:val="left" w:pos="708"/>
              </w:tabs>
              <w:spacing w:before="60" w:after="40"/>
              <w:jc w:val="left"/>
              <w:rPr>
                <w:rFonts w:ascii="Arial CE" w:eastAsia="Calibri" w:hAnsi="Arial CE" w:cs="Arial"/>
                <w:sz w:val="20"/>
                <w:szCs w:val="20"/>
              </w:rPr>
            </w:pPr>
          </w:p>
        </w:tc>
      </w:tr>
      <w:tr w:rsidR="00C972C0" w:rsidRPr="00044330" w:rsidTr="00DE05D8">
        <w:tc>
          <w:tcPr>
            <w:tcW w:w="2759" w:type="dxa"/>
            <w:vAlign w:val="center"/>
          </w:tcPr>
          <w:p w:rsidR="00C972C0" w:rsidRPr="00C972C0" w:rsidRDefault="00C972C0" w:rsidP="0022224D">
            <w:pPr>
              <w:pStyle w:val="CTL"/>
              <w:numPr>
                <w:ilvl w:val="0"/>
                <w:numId w:val="0"/>
              </w:numPr>
              <w:tabs>
                <w:tab w:val="left" w:pos="708"/>
              </w:tabs>
              <w:spacing w:before="60" w:after="40"/>
              <w:jc w:val="left"/>
              <w:rPr>
                <w:rFonts w:ascii="Arial CE" w:eastAsia="Calibri" w:hAnsi="Arial CE" w:cs="Arial"/>
                <w:sz w:val="20"/>
                <w:szCs w:val="20"/>
              </w:rPr>
            </w:pPr>
          </w:p>
        </w:tc>
        <w:tc>
          <w:tcPr>
            <w:tcW w:w="1701" w:type="dxa"/>
            <w:vAlign w:val="center"/>
          </w:tcPr>
          <w:p w:rsidR="00C972C0" w:rsidRPr="00C972C0" w:rsidRDefault="00C972C0" w:rsidP="0022224D">
            <w:pPr>
              <w:pStyle w:val="CTL"/>
              <w:numPr>
                <w:ilvl w:val="0"/>
                <w:numId w:val="0"/>
              </w:numPr>
              <w:tabs>
                <w:tab w:val="left" w:pos="540"/>
              </w:tabs>
              <w:spacing w:before="60" w:after="40"/>
              <w:rPr>
                <w:rFonts w:ascii="Arial CE" w:eastAsia="Calibri" w:hAnsi="Arial CE" w:cs="Arial"/>
                <w:sz w:val="20"/>
                <w:szCs w:val="20"/>
              </w:rPr>
            </w:pPr>
          </w:p>
        </w:tc>
        <w:tc>
          <w:tcPr>
            <w:tcW w:w="1984" w:type="dxa"/>
            <w:shd w:val="clear" w:color="auto" w:fill="auto"/>
            <w:vAlign w:val="center"/>
          </w:tcPr>
          <w:p w:rsidR="00C972C0" w:rsidRPr="00044330" w:rsidRDefault="00C972C0" w:rsidP="0022224D">
            <w:pPr>
              <w:widowControl w:val="0"/>
              <w:tabs>
                <w:tab w:val="left" w:pos="708"/>
              </w:tabs>
              <w:autoSpaceDE w:val="0"/>
              <w:autoSpaceDN w:val="0"/>
              <w:adjustRightInd w:val="0"/>
              <w:rPr>
                <w:rFonts w:ascii="Arial CE" w:eastAsia="Calibri" w:hAnsi="Arial CE" w:cs="Calibri"/>
                <w:sz w:val="20"/>
                <w:szCs w:val="20"/>
                <w:lang w:eastAsia="en-US"/>
              </w:rPr>
            </w:pPr>
          </w:p>
        </w:tc>
        <w:tc>
          <w:tcPr>
            <w:tcW w:w="2502" w:type="dxa"/>
            <w:shd w:val="clear" w:color="auto" w:fill="auto"/>
            <w:vAlign w:val="center"/>
          </w:tcPr>
          <w:p w:rsidR="00C972C0" w:rsidRPr="00C972C0" w:rsidRDefault="00C972C0" w:rsidP="00C972C0">
            <w:pPr>
              <w:pStyle w:val="CTL"/>
              <w:numPr>
                <w:ilvl w:val="0"/>
                <w:numId w:val="0"/>
              </w:numPr>
              <w:tabs>
                <w:tab w:val="left" w:pos="540"/>
              </w:tabs>
              <w:spacing w:before="60" w:after="40"/>
              <w:rPr>
                <w:rFonts w:ascii="Arial CE" w:eastAsia="Calibri" w:hAnsi="Arial CE" w:cs="Arial"/>
                <w:sz w:val="20"/>
                <w:szCs w:val="20"/>
              </w:rPr>
            </w:pPr>
          </w:p>
        </w:tc>
      </w:tr>
    </w:tbl>
    <w:p w:rsidR="00DE05D8" w:rsidRPr="00DE05D8" w:rsidRDefault="00DE05D8" w:rsidP="00B67041">
      <w:pPr>
        <w:pStyle w:val="CTL"/>
        <w:numPr>
          <w:ilvl w:val="0"/>
          <w:numId w:val="0"/>
        </w:numPr>
        <w:tabs>
          <w:tab w:val="left" w:pos="708"/>
        </w:tabs>
        <w:spacing w:before="120" w:after="0"/>
        <w:ind w:left="601"/>
        <w:rPr>
          <w:rFonts w:ascii="Arial CE" w:eastAsia="Calibri" w:hAnsi="Arial CE" w:cs="Arial"/>
          <w:sz w:val="8"/>
          <w:szCs w:val="8"/>
        </w:rPr>
      </w:pPr>
    </w:p>
    <w:p w:rsidR="0094301D" w:rsidRPr="000949D6" w:rsidRDefault="0094301D" w:rsidP="00B67041">
      <w:pPr>
        <w:pStyle w:val="CTL"/>
        <w:numPr>
          <w:ilvl w:val="0"/>
          <w:numId w:val="0"/>
        </w:numPr>
        <w:tabs>
          <w:tab w:val="left" w:pos="708"/>
        </w:tabs>
        <w:spacing w:before="120" w:after="0"/>
        <w:ind w:left="601"/>
        <w:rPr>
          <w:rFonts w:ascii="Arial CE" w:eastAsia="Calibri" w:hAnsi="Arial CE" w:cs="Arial"/>
          <w:sz w:val="20"/>
          <w:szCs w:val="20"/>
        </w:rPr>
      </w:pPr>
      <w:r w:rsidRPr="000949D6">
        <w:rPr>
          <w:rFonts w:ascii="Arial CE" w:eastAsia="Calibri" w:hAnsi="Arial CE" w:cs="Arial"/>
          <w:sz w:val="20"/>
          <w:szCs w:val="20"/>
        </w:rPr>
        <w:t>Z</w:t>
      </w:r>
      <w:r w:rsidR="00B67041" w:rsidRPr="000949D6">
        <w:rPr>
          <w:rFonts w:ascii="Arial CE" w:eastAsia="Calibri" w:hAnsi="Arial CE" w:cs="Arial"/>
          <w:sz w:val="20"/>
          <w:szCs w:val="20"/>
        </w:rPr>
        <w:t xml:space="preserve">a </w:t>
      </w:r>
      <w:r w:rsidR="00F60D13" w:rsidRPr="000949D6">
        <w:rPr>
          <w:rFonts w:ascii="Arial CE" w:eastAsia="Calibri" w:hAnsi="Arial CE" w:cs="Arial"/>
          <w:sz w:val="20"/>
          <w:szCs w:val="20"/>
        </w:rPr>
        <w:t>predávajúceho</w:t>
      </w:r>
      <w:r w:rsidRPr="000949D6">
        <w:rPr>
          <w:rFonts w:ascii="Arial CE" w:eastAsia="Calibri" w:hAnsi="Arial CE" w:cs="Arial"/>
          <w:sz w:val="20"/>
          <w:szCs w:val="20"/>
        </w:rPr>
        <w:t>:</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1984"/>
        <w:gridCol w:w="1701"/>
        <w:gridCol w:w="2552"/>
      </w:tblGrid>
      <w:tr w:rsidR="00790FB2" w:rsidRPr="000949D6" w:rsidTr="00250D7C">
        <w:tc>
          <w:tcPr>
            <w:tcW w:w="2759" w:type="dxa"/>
            <w:shd w:val="clear" w:color="auto" w:fill="E0E0E0"/>
            <w:vAlign w:val="center"/>
          </w:tcPr>
          <w:p w:rsidR="00790FB2" w:rsidRPr="000949D6" w:rsidRDefault="00790FB2" w:rsidP="00F644DB">
            <w:pPr>
              <w:pStyle w:val="CTL"/>
              <w:numPr>
                <w:ilvl w:val="0"/>
                <w:numId w:val="0"/>
              </w:numPr>
              <w:tabs>
                <w:tab w:val="left" w:pos="708"/>
              </w:tabs>
              <w:spacing w:before="60" w:after="40"/>
              <w:ind w:left="600" w:hanging="600"/>
              <w:rPr>
                <w:rFonts w:ascii="Arial CE" w:eastAsia="Calibri" w:hAnsi="Arial CE" w:cs="Arial"/>
                <w:sz w:val="20"/>
                <w:szCs w:val="20"/>
              </w:rPr>
            </w:pPr>
            <w:r w:rsidRPr="000949D6">
              <w:rPr>
                <w:rFonts w:ascii="Arial CE" w:eastAsia="Calibri" w:hAnsi="Arial CE" w:cs="Arial"/>
                <w:sz w:val="20"/>
                <w:szCs w:val="20"/>
              </w:rPr>
              <w:t>Meno a priezvisko:</w:t>
            </w:r>
          </w:p>
        </w:tc>
        <w:tc>
          <w:tcPr>
            <w:tcW w:w="1984" w:type="dxa"/>
            <w:shd w:val="clear" w:color="auto" w:fill="E0E0E0"/>
            <w:vAlign w:val="center"/>
          </w:tcPr>
          <w:p w:rsidR="00790FB2" w:rsidRPr="000949D6" w:rsidRDefault="00790FB2" w:rsidP="00F644DB">
            <w:pPr>
              <w:pStyle w:val="CTL"/>
              <w:numPr>
                <w:ilvl w:val="0"/>
                <w:numId w:val="0"/>
              </w:numPr>
              <w:tabs>
                <w:tab w:val="left" w:pos="540"/>
              </w:tabs>
              <w:spacing w:before="60" w:after="40"/>
              <w:rPr>
                <w:rFonts w:ascii="Arial CE" w:eastAsia="Calibri" w:hAnsi="Arial CE" w:cs="Arial"/>
                <w:sz w:val="20"/>
                <w:szCs w:val="20"/>
              </w:rPr>
            </w:pPr>
            <w:r w:rsidRPr="000949D6">
              <w:rPr>
                <w:rFonts w:ascii="Arial CE" w:eastAsia="Calibri" w:hAnsi="Arial CE" w:cs="Arial"/>
                <w:sz w:val="20"/>
                <w:szCs w:val="20"/>
              </w:rPr>
              <w:t>Funkcia:</w:t>
            </w:r>
          </w:p>
        </w:tc>
        <w:tc>
          <w:tcPr>
            <w:tcW w:w="1701" w:type="dxa"/>
            <w:shd w:val="clear" w:color="auto" w:fill="E0E0E0"/>
            <w:vAlign w:val="center"/>
          </w:tcPr>
          <w:p w:rsidR="00790FB2" w:rsidRPr="000949D6" w:rsidRDefault="00790FB2" w:rsidP="00F644DB">
            <w:pPr>
              <w:pStyle w:val="CTL"/>
              <w:numPr>
                <w:ilvl w:val="0"/>
                <w:numId w:val="0"/>
              </w:numPr>
              <w:tabs>
                <w:tab w:val="left" w:pos="708"/>
              </w:tabs>
              <w:spacing w:before="60" w:after="40"/>
              <w:ind w:left="600" w:hanging="600"/>
              <w:rPr>
                <w:rFonts w:ascii="Arial CE" w:eastAsia="Calibri" w:hAnsi="Arial CE" w:cs="Arial"/>
                <w:sz w:val="20"/>
                <w:szCs w:val="20"/>
              </w:rPr>
            </w:pPr>
            <w:r w:rsidRPr="000949D6">
              <w:rPr>
                <w:rFonts w:ascii="Arial CE" w:eastAsia="Calibri" w:hAnsi="Arial CE" w:cs="Arial"/>
                <w:sz w:val="20"/>
                <w:szCs w:val="20"/>
              </w:rPr>
              <w:t>Tel.:</w:t>
            </w:r>
          </w:p>
        </w:tc>
        <w:tc>
          <w:tcPr>
            <w:tcW w:w="2552" w:type="dxa"/>
            <w:shd w:val="clear" w:color="auto" w:fill="E0E0E0"/>
            <w:vAlign w:val="center"/>
          </w:tcPr>
          <w:p w:rsidR="00790FB2" w:rsidRPr="000949D6" w:rsidRDefault="00790FB2" w:rsidP="00F644DB">
            <w:pPr>
              <w:pStyle w:val="CTL"/>
              <w:numPr>
                <w:ilvl w:val="0"/>
                <w:numId w:val="0"/>
              </w:numPr>
              <w:tabs>
                <w:tab w:val="left" w:pos="708"/>
              </w:tabs>
              <w:spacing w:before="60" w:after="40"/>
              <w:ind w:left="600" w:hanging="600"/>
              <w:rPr>
                <w:rFonts w:ascii="Arial CE" w:eastAsia="Calibri" w:hAnsi="Arial CE" w:cs="Arial"/>
                <w:sz w:val="20"/>
                <w:szCs w:val="20"/>
              </w:rPr>
            </w:pPr>
            <w:r w:rsidRPr="000949D6">
              <w:rPr>
                <w:rFonts w:ascii="Arial CE" w:eastAsia="Calibri" w:hAnsi="Arial CE" w:cs="Arial"/>
                <w:sz w:val="20"/>
                <w:szCs w:val="20"/>
              </w:rPr>
              <w:t>E-mail:</w:t>
            </w:r>
          </w:p>
        </w:tc>
      </w:tr>
      <w:tr w:rsidR="00C972C0" w:rsidRPr="00406577" w:rsidTr="007E193D">
        <w:tc>
          <w:tcPr>
            <w:tcW w:w="2759" w:type="dxa"/>
            <w:vAlign w:val="center"/>
          </w:tcPr>
          <w:p w:rsidR="00C972C0" w:rsidRPr="00C972C0" w:rsidRDefault="00C972C0" w:rsidP="007E193D">
            <w:pPr>
              <w:pStyle w:val="CTL"/>
              <w:numPr>
                <w:ilvl w:val="0"/>
                <w:numId w:val="0"/>
              </w:numPr>
              <w:tabs>
                <w:tab w:val="left" w:pos="708"/>
              </w:tabs>
              <w:spacing w:before="60" w:after="40"/>
              <w:jc w:val="left"/>
              <w:rPr>
                <w:rFonts w:ascii="Arial CE" w:eastAsia="Calibri" w:hAnsi="Arial CE" w:cs="Arial"/>
                <w:sz w:val="20"/>
                <w:szCs w:val="20"/>
              </w:rPr>
            </w:pPr>
          </w:p>
        </w:tc>
        <w:tc>
          <w:tcPr>
            <w:tcW w:w="1984" w:type="dxa"/>
            <w:vAlign w:val="center"/>
          </w:tcPr>
          <w:p w:rsidR="00C972C0" w:rsidRPr="00C972C0" w:rsidRDefault="00C972C0" w:rsidP="007E193D">
            <w:pPr>
              <w:pStyle w:val="CTL"/>
              <w:numPr>
                <w:ilvl w:val="0"/>
                <w:numId w:val="0"/>
              </w:numPr>
              <w:tabs>
                <w:tab w:val="left" w:pos="540"/>
              </w:tabs>
              <w:spacing w:before="60" w:after="40"/>
              <w:rPr>
                <w:rFonts w:ascii="Arial CE" w:eastAsia="Calibri" w:hAnsi="Arial CE" w:cs="Arial"/>
                <w:sz w:val="20"/>
                <w:szCs w:val="20"/>
              </w:rPr>
            </w:pPr>
          </w:p>
        </w:tc>
        <w:tc>
          <w:tcPr>
            <w:tcW w:w="1701" w:type="dxa"/>
            <w:vAlign w:val="center"/>
          </w:tcPr>
          <w:p w:rsidR="00C972C0" w:rsidRPr="00044330" w:rsidRDefault="00C972C0" w:rsidP="0022224D">
            <w:pPr>
              <w:widowControl w:val="0"/>
              <w:tabs>
                <w:tab w:val="left" w:pos="708"/>
              </w:tabs>
              <w:autoSpaceDE w:val="0"/>
              <w:autoSpaceDN w:val="0"/>
              <w:adjustRightInd w:val="0"/>
              <w:rPr>
                <w:rFonts w:ascii="Arial CE" w:eastAsia="Calibri" w:hAnsi="Arial CE" w:cs="Calibri"/>
                <w:sz w:val="20"/>
                <w:szCs w:val="20"/>
                <w:lang w:eastAsia="en-US"/>
              </w:rPr>
            </w:pPr>
          </w:p>
        </w:tc>
        <w:tc>
          <w:tcPr>
            <w:tcW w:w="2552" w:type="dxa"/>
            <w:vAlign w:val="center"/>
          </w:tcPr>
          <w:p w:rsidR="00C972C0" w:rsidRPr="00AB0F74" w:rsidRDefault="00C972C0" w:rsidP="007E193D">
            <w:pPr>
              <w:pStyle w:val="CTL"/>
              <w:numPr>
                <w:ilvl w:val="0"/>
                <w:numId w:val="0"/>
              </w:numPr>
              <w:tabs>
                <w:tab w:val="left" w:pos="540"/>
              </w:tabs>
              <w:spacing w:before="60" w:after="40"/>
              <w:rPr>
                <w:rFonts w:ascii="Arial Narrow CE" w:eastAsia="Calibri" w:hAnsi="Arial Narrow CE" w:cs="Arial"/>
                <w:sz w:val="20"/>
                <w:szCs w:val="20"/>
                <w:highlight w:val="yellow"/>
              </w:rPr>
            </w:pPr>
          </w:p>
        </w:tc>
      </w:tr>
      <w:tr w:rsidR="00C972C0" w:rsidRPr="00406577" w:rsidTr="00250D7C">
        <w:tc>
          <w:tcPr>
            <w:tcW w:w="2759" w:type="dxa"/>
            <w:vAlign w:val="center"/>
          </w:tcPr>
          <w:p w:rsidR="00C972C0" w:rsidRPr="00406577" w:rsidRDefault="00C972C0" w:rsidP="00163200">
            <w:pPr>
              <w:pStyle w:val="CTL"/>
              <w:numPr>
                <w:ilvl w:val="0"/>
                <w:numId w:val="0"/>
              </w:numPr>
              <w:tabs>
                <w:tab w:val="left" w:pos="708"/>
              </w:tabs>
              <w:spacing w:before="60" w:after="40"/>
              <w:jc w:val="left"/>
              <w:rPr>
                <w:rFonts w:ascii="Arial Narrow CE" w:eastAsia="Calibri" w:hAnsi="Arial Narrow CE" w:cs="Arial"/>
                <w:sz w:val="20"/>
                <w:szCs w:val="20"/>
              </w:rPr>
            </w:pPr>
          </w:p>
        </w:tc>
        <w:tc>
          <w:tcPr>
            <w:tcW w:w="1984" w:type="dxa"/>
            <w:vAlign w:val="center"/>
          </w:tcPr>
          <w:p w:rsidR="00C972C0" w:rsidRPr="00406577" w:rsidRDefault="00C972C0" w:rsidP="00F644DB">
            <w:pPr>
              <w:pStyle w:val="CTL"/>
              <w:numPr>
                <w:ilvl w:val="0"/>
                <w:numId w:val="0"/>
              </w:numPr>
              <w:tabs>
                <w:tab w:val="left" w:pos="540"/>
              </w:tabs>
              <w:spacing w:before="60" w:after="40"/>
              <w:rPr>
                <w:rFonts w:ascii="Arial Narrow CE" w:eastAsia="Calibri" w:hAnsi="Arial Narrow CE" w:cs="Arial"/>
                <w:sz w:val="20"/>
                <w:szCs w:val="20"/>
              </w:rPr>
            </w:pPr>
          </w:p>
        </w:tc>
        <w:tc>
          <w:tcPr>
            <w:tcW w:w="1701" w:type="dxa"/>
            <w:vAlign w:val="center"/>
          </w:tcPr>
          <w:p w:rsidR="00C972C0" w:rsidRPr="00406577" w:rsidRDefault="00C972C0" w:rsidP="00F644DB">
            <w:pPr>
              <w:pStyle w:val="CTL"/>
              <w:numPr>
                <w:ilvl w:val="0"/>
                <w:numId w:val="0"/>
              </w:numPr>
              <w:tabs>
                <w:tab w:val="left" w:pos="708"/>
              </w:tabs>
              <w:spacing w:before="60" w:after="40"/>
              <w:jc w:val="left"/>
              <w:rPr>
                <w:rFonts w:ascii="Arial Narrow CE" w:eastAsia="Calibri" w:hAnsi="Arial Narrow CE" w:cs="Arial"/>
                <w:sz w:val="20"/>
                <w:szCs w:val="20"/>
              </w:rPr>
            </w:pPr>
          </w:p>
        </w:tc>
        <w:tc>
          <w:tcPr>
            <w:tcW w:w="2552" w:type="dxa"/>
            <w:vAlign w:val="center"/>
          </w:tcPr>
          <w:p w:rsidR="00C972C0" w:rsidRPr="00406577" w:rsidRDefault="00C972C0" w:rsidP="00F644DB">
            <w:pPr>
              <w:pStyle w:val="CTL"/>
              <w:numPr>
                <w:ilvl w:val="0"/>
                <w:numId w:val="0"/>
              </w:numPr>
              <w:tabs>
                <w:tab w:val="left" w:pos="540"/>
              </w:tabs>
              <w:spacing w:before="60" w:after="40"/>
              <w:rPr>
                <w:rFonts w:ascii="Arial Narrow CE" w:eastAsia="Calibri" w:hAnsi="Arial Narrow CE" w:cs="Arial"/>
                <w:sz w:val="20"/>
                <w:szCs w:val="20"/>
              </w:rPr>
            </w:pPr>
          </w:p>
        </w:tc>
      </w:tr>
    </w:tbl>
    <w:p w:rsidR="0086445A" w:rsidRPr="0061316D" w:rsidRDefault="0086445A">
      <w:pPr>
        <w:jc w:val="center"/>
        <w:rPr>
          <w:rFonts w:ascii="Arial" w:hAnsi="Arial" w:cs="Arial"/>
          <w:b/>
          <w:bCs/>
          <w:sz w:val="12"/>
          <w:szCs w:val="12"/>
        </w:rPr>
      </w:pPr>
    </w:p>
    <w:p w:rsidR="0086445A" w:rsidRDefault="0086445A">
      <w:pPr>
        <w:jc w:val="center"/>
        <w:rPr>
          <w:rFonts w:ascii="Arial" w:hAnsi="Arial" w:cs="Arial"/>
          <w:b/>
          <w:bCs/>
          <w:sz w:val="20"/>
          <w:szCs w:val="20"/>
        </w:rPr>
      </w:pPr>
    </w:p>
    <w:p w:rsidR="00AF4120" w:rsidRDefault="00AF4120" w:rsidP="00F60D13">
      <w:pPr>
        <w:jc w:val="center"/>
        <w:rPr>
          <w:rFonts w:ascii="Arial" w:hAnsi="Arial" w:cs="Arial"/>
          <w:b/>
          <w:sz w:val="18"/>
          <w:szCs w:val="18"/>
        </w:rPr>
      </w:pPr>
    </w:p>
    <w:p w:rsidR="004F2B32" w:rsidRPr="00F60D13" w:rsidRDefault="004F2B32" w:rsidP="004F2B32">
      <w:pPr>
        <w:jc w:val="center"/>
        <w:rPr>
          <w:rFonts w:ascii="Arial" w:hAnsi="Arial" w:cs="Arial"/>
          <w:b/>
          <w:sz w:val="18"/>
          <w:szCs w:val="18"/>
        </w:rPr>
      </w:pPr>
      <w:r w:rsidRPr="00F60D13">
        <w:rPr>
          <w:rFonts w:ascii="Arial" w:hAnsi="Arial" w:cs="Arial"/>
          <w:b/>
          <w:sz w:val="18"/>
          <w:szCs w:val="18"/>
        </w:rPr>
        <w:t>VI.</w:t>
      </w:r>
    </w:p>
    <w:p w:rsidR="004F2B32" w:rsidRPr="00F60D13" w:rsidRDefault="004F2B32" w:rsidP="004F2B32">
      <w:pPr>
        <w:spacing w:after="120"/>
        <w:jc w:val="center"/>
        <w:rPr>
          <w:rFonts w:ascii="Arial" w:hAnsi="Arial" w:cs="Arial"/>
          <w:b/>
          <w:sz w:val="18"/>
          <w:szCs w:val="18"/>
        </w:rPr>
      </w:pPr>
      <w:r w:rsidRPr="00F60D13">
        <w:rPr>
          <w:rFonts w:ascii="Arial" w:hAnsi="Arial" w:cs="Arial"/>
          <w:b/>
          <w:sz w:val="18"/>
          <w:szCs w:val="18"/>
        </w:rPr>
        <w:t>Zodpovednosť za vady tovaru</w:t>
      </w:r>
    </w:p>
    <w:p w:rsidR="004F2B32" w:rsidRPr="00250D7C" w:rsidRDefault="004F2B32" w:rsidP="004F2B32">
      <w:pPr>
        <w:numPr>
          <w:ilvl w:val="1"/>
          <w:numId w:val="13"/>
        </w:numPr>
        <w:jc w:val="both"/>
        <w:rPr>
          <w:rFonts w:ascii="Arial" w:hAnsi="Arial" w:cs="Arial"/>
          <w:sz w:val="20"/>
          <w:szCs w:val="20"/>
        </w:rPr>
      </w:pPr>
      <w:r w:rsidRPr="00250D7C">
        <w:rPr>
          <w:rFonts w:ascii="Arial" w:hAnsi="Arial" w:cs="Arial"/>
          <w:sz w:val="20"/>
          <w:szCs w:val="20"/>
        </w:rPr>
        <w:t>Predávajúci zodpovedá za to, že predmet kúpy podľa č.II tejto zmluvy má v čase prevzatia zmluvne dohodnuté vlastnosti, a že nemá vady, ktoré by znižovali jeho hodnotu alebo schopnosť jeho využitia.</w:t>
      </w:r>
    </w:p>
    <w:p w:rsidR="004F2B32" w:rsidRPr="00DE05D8" w:rsidRDefault="004F2B32" w:rsidP="004F2B32">
      <w:pPr>
        <w:numPr>
          <w:ilvl w:val="1"/>
          <w:numId w:val="13"/>
        </w:numPr>
        <w:spacing w:before="120"/>
        <w:ind w:left="357" w:hanging="357"/>
        <w:jc w:val="both"/>
        <w:rPr>
          <w:rFonts w:ascii="Arial" w:hAnsi="Arial" w:cs="Arial"/>
          <w:sz w:val="20"/>
          <w:szCs w:val="20"/>
        </w:rPr>
      </w:pPr>
      <w:r w:rsidRPr="00DE05D8">
        <w:rPr>
          <w:rFonts w:ascii="Arial" w:hAnsi="Arial" w:cs="Arial"/>
          <w:sz w:val="20"/>
          <w:szCs w:val="20"/>
        </w:rPr>
        <w:t>Predávajúci poskytuje na dodávané zariadenia záruku v súlade s obchodným zákonníkom.</w:t>
      </w:r>
    </w:p>
    <w:p w:rsidR="004F2B32" w:rsidRPr="00924F70" w:rsidRDefault="004F2B32" w:rsidP="004F2B32">
      <w:pPr>
        <w:numPr>
          <w:ilvl w:val="1"/>
          <w:numId w:val="13"/>
        </w:numPr>
        <w:spacing w:before="120"/>
        <w:ind w:left="357" w:hanging="357"/>
        <w:jc w:val="both"/>
        <w:rPr>
          <w:rFonts w:ascii="Arial" w:hAnsi="Arial" w:cs="Arial"/>
          <w:sz w:val="20"/>
          <w:szCs w:val="20"/>
        </w:rPr>
      </w:pPr>
      <w:r w:rsidRPr="00250D7C">
        <w:rPr>
          <w:rFonts w:ascii="Arial" w:hAnsi="Arial" w:cs="Arial"/>
          <w:sz w:val="20"/>
          <w:szCs w:val="20"/>
        </w:rPr>
        <w:t>Predávajúci garantuje predĺženie záručnej lehoty na predmet zmluvy o čas, ktorý uplynie odo dňa nahlásenia závady (opodstatnenej</w:t>
      </w:r>
      <w:r w:rsidRPr="00924F70">
        <w:rPr>
          <w:rFonts w:ascii="Arial" w:hAnsi="Arial" w:cs="Arial"/>
          <w:sz w:val="20"/>
          <w:szCs w:val="20"/>
        </w:rPr>
        <w:t>) v záručnej lehote až po deň odovzdania opraveného zariadenia kupujúcemu.</w:t>
      </w:r>
    </w:p>
    <w:p w:rsidR="004F2B32" w:rsidRDefault="004F2B32" w:rsidP="004F2B32">
      <w:pPr>
        <w:numPr>
          <w:ilvl w:val="1"/>
          <w:numId w:val="13"/>
        </w:numPr>
        <w:tabs>
          <w:tab w:val="num" w:pos="1080"/>
        </w:tabs>
        <w:spacing w:before="60"/>
        <w:ind w:left="357" w:hanging="357"/>
        <w:jc w:val="both"/>
        <w:rPr>
          <w:rFonts w:ascii="Arial" w:hAnsi="Arial" w:cs="Arial"/>
          <w:sz w:val="20"/>
          <w:szCs w:val="20"/>
        </w:rPr>
      </w:pPr>
      <w:r w:rsidRPr="00C05744">
        <w:rPr>
          <w:rFonts w:ascii="Arial" w:hAnsi="Arial" w:cs="Arial"/>
          <w:bCs/>
          <w:sz w:val="20"/>
          <w:szCs w:val="20"/>
        </w:rPr>
        <w:t xml:space="preserve">Záručná doba </w:t>
      </w:r>
      <w:r>
        <w:rPr>
          <w:rFonts w:ascii="Arial" w:hAnsi="Arial" w:cs="Arial"/>
          <w:bCs/>
          <w:sz w:val="20"/>
          <w:szCs w:val="20"/>
        </w:rPr>
        <w:t>konkrétneho zariadenia</w:t>
      </w:r>
      <w:r w:rsidRPr="00C05744">
        <w:rPr>
          <w:rFonts w:ascii="Arial" w:hAnsi="Arial" w:cs="Arial"/>
          <w:bCs/>
          <w:sz w:val="20"/>
          <w:szCs w:val="20"/>
        </w:rPr>
        <w:t xml:space="preserve"> podľa čl. </w:t>
      </w:r>
      <w:r>
        <w:rPr>
          <w:rFonts w:ascii="Arial" w:hAnsi="Arial" w:cs="Arial"/>
          <w:bCs/>
          <w:sz w:val="20"/>
          <w:szCs w:val="20"/>
        </w:rPr>
        <w:t>II.</w:t>
      </w:r>
      <w:r w:rsidRPr="00C05744">
        <w:rPr>
          <w:rFonts w:ascii="Arial" w:hAnsi="Arial" w:cs="Arial"/>
          <w:bCs/>
          <w:sz w:val="20"/>
          <w:szCs w:val="20"/>
        </w:rPr>
        <w:t xml:space="preserve"> je stanovená v záručnom liste prikladanom k dodaciemu listu a daňovému dokladu.</w:t>
      </w:r>
    </w:p>
    <w:p w:rsidR="004F2B32" w:rsidRDefault="004F2B32" w:rsidP="004F2B32">
      <w:pPr>
        <w:numPr>
          <w:ilvl w:val="1"/>
          <w:numId w:val="13"/>
        </w:numPr>
        <w:tabs>
          <w:tab w:val="num" w:pos="1080"/>
        </w:tabs>
        <w:spacing w:before="60"/>
        <w:ind w:left="357" w:hanging="357"/>
        <w:jc w:val="both"/>
        <w:rPr>
          <w:rFonts w:ascii="Arial" w:hAnsi="Arial" w:cs="Arial"/>
          <w:sz w:val="20"/>
          <w:szCs w:val="20"/>
        </w:rPr>
      </w:pPr>
      <w:r w:rsidRPr="00C05744">
        <w:rPr>
          <w:rFonts w:ascii="Arial" w:hAnsi="Arial" w:cs="Arial"/>
          <w:bCs/>
          <w:sz w:val="20"/>
          <w:szCs w:val="20"/>
        </w:rPr>
        <w:t>Záručná doba začína plynúť dňom odovzdania a</w:t>
      </w:r>
      <w:r>
        <w:rPr>
          <w:rFonts w:ascii="Arial" w:hAnsi="Arial" w:cs="Arial"/>
          <w:bCs/>
          <w:sz w:val="20"/>
          <w:szCs w:val="20"/>
        </w:rPr>
        <w:t xml:space="preserve"> písomného </w:t>
      </w:r>
      <w:r w:rsidRPr="00C05744">
        <w:rPr>
          <w:rFonts w:ascii="Arial" w:hAnsi="Arial" w:cs="Arial"/>
          <w:bCs/>
          <w:sz w:val="20"/>
          <w:szCs w:val="20"/>
        </w:rPr>
        <w:t>prevzatia predmetu zmluvy kupujúcim.</w:t>
      </w:r>
    </w:p>
    <w:p w:rsidR="004F2B32" w:rsidRDefault="004F2B32" w:rsidP="004F2B32">
      <w:pPr>
        <w:numPr>
          <w:ilvl w:val="1"/>
          <w:numId w:val="13"/>
        </w:numPr>
        <w:tabs>
          <w:tab w:val="num" w:pos="1080"/>
        </w:tabs>
        <w:spacing w:before="60"/>
        <w:ind w:left="357" w:hanging="357"/>
        <w:jc w:val="both"/>
        <w:rPr>
          <w:rFonts w:ascii="Arial" w:hAnsi="Arial" w:cs="Arial"/>
          <w:sz w:val="20"/>
          <w:szCs w:val="20"/>
        </w:rPr>
      </w:pPr>
      <w:r w:rsidRPr="00C05744">
        <w:rPr>
          <w:rFonts w:ascii="Arial" w:hAnsi="Arial" w:cs="Arial"/>
          <w:sz w:val="20"/>
          <w:szCs w:val="20"/>
        </w:rPr>
        <w:t>Predávajúci sa zaväzuje prípadné reklamácie kupujúceho na predmet zmluvy v záručnej dobe vybaviť bez zbytočného odkladu a na vlastné náklady. V prípade nevybavenia reklamácie počas záručnej doby do 30 dní predávajúci poskytne kupujúcemu náhradné zariadenie v minimálnej konfigurácii ako je predmet zmluvy.</w:t>
      </w:r>
    </w:p>
    <w:p w:rsidR="004F2B32" w:rsidRDefault="004F2B32" w:rsidP="004F2B32">
      <w:pPr>
        <w:numPr>
          <w:ilvl w:val="1"/>
          <w:numId w:val="13"/>
        </w:numPr>
        <w:tabs>
          <w:tab w:val="num" w:pos="1080"/>
        </w:tabs>
        <w:spacing w:before="60"/>
        <w:ind w:left="357" w:hanging="357"/>
        <w:jc w:val="both"/>
        <w:rPr>
          <w:rFonts w:ascii="Arial" w:hAnsi="Arial" w:cs="Arial"/>
          <w:sz w:val="20"/>
          <w:szCs w:val="20"/>
        </w:rPr>
      </w:pPr>
      <w:r w:rsidRPr="00C05744">
        <w:rPr>
          <w:rFonts w:ascii="Arial" w:hAnsi="Arial" w:cs="Arial"/>
          <w:sz w:val="20"/>
          <w:szCs w:val="20"/>
        </w:rPr>
        <w:t>Zmluvné strany sa dohodli, že prípadné nedostatky, resp. vady predmetu kúpy bude kupujúci  reklamovať písomne u predávajúceho v</w:t>
      </w:r>
      <w:r w:rsidR="00DE05D8">
        <w:rPr>
          <w:rFonts w:ascii="Arial" w:hAnsi="Arial" w:cs="Arial"/>
          <w:sz w:val="20"/>
          <w:szCs w:val="20"/>
        </w:rPr>
        <w:t> servisnom stredisku</w:t>
      </w:r>
      <w:r w:rsidRPr="00F60D13">
        <w:rPr>
          <w:rFonts w:ascii="Arial" w:hAnsi="Arial" w:cs="Arial"/>
          <w:sz w:val="20"/>
          <w:szCs w:val="20"/>
        </w:rPr>
        <w:t xml:space="preserve"> uvedenom v čl. V., odsek 5.1.5</w:t>
      </w:r>
      <w:r w:rsidR="00DE05D8">
        <w:rPr>
          <w:rFonts w:ascii="Arial" w:hAnsi="Arial" w:cs="Arial"/>
          <w:sz w:val="20"/>
          <w:szCs w:val="20"/>
        </w:rPr>
        <w:t>.</w:t>
      </w:r>
      <w:r w:rsidRPr="00F60D13">
        <w:rPr>
          <w:rFonts w:ascii="Arial" w:hAnsi="Arial" w:cs="Arial"/>
          <w:sz w:val="20"/>
          <w:szCs w:val="20"/>
        </w:rPr>
        <w:t xml:space="preserve"> </w:t>
      </w:r>
    </w:p>
    <w:p w:rsidR="004F2B32" w:rsidRDefault="004F2B32" w:rsidP="004F2B32">
      <w:pPr>
        <w:numPr>
          <w:ilvl w:val="1"/>
          <w:numId w:val="13"/>
        </w:numPr>
        <w:tabs>
          <w:tab w:val="num" w:pos="1080"/>
        </w:tabs>
        <w:spacing w:before="60"/>
        <w:ind w:left="357" w:hanging="357"/>
        <w:jc w:val="both"/>
        <w:rPr>
          <w:rFonts w:ascii="Arial" w:hAnsi="Arial" w:cs="Arial"/>
          <w:sz w:val="20"/>
          <w:szCs w:val="20"/>
        </w:rPr>
      </w:pPr>
      <w:r w:rsidRPr="00C05744">
        <w:rPr>
          <w:rFonts w:ascii="Arial" w:hAnsi="Arial" w:cs="Arial"/>
          <w:bCs/>
          <w:sz w:val="20"/>
          <w:szCs w:val="20"/>
        </w:rPr>
        <w:t>Kupujúci sa zaväzuje poskytnúť predávajúcemu všetku súčinnosť potrebnú na odstránenie reklamovanej poruchy, pokiaľ ju môže a je oprávnený poskytnúť.</w:t>
      </w:r>
    </w:p>
    <w:p w:rsidR="004F2B32" w:rsidRDefault="004F2B32" w:rsidP="004F2B32">
      <w:pPr>
        <w:numPr>
          <w:ilvl w:val="1"/>
          <w:numId w:val="13"/>
        </w:numPr>
        <w:tabs>
          <w:tab w:val="clear" w:pos="360"/>
          <w:tab w:val="num" w:pos="540"/>
          <w:tab w:val="num" w:pos="1080"/>
        </w:tabs>
        <w:spacing w:before="60"/>
        <w:ind w:left="357" w:hanging="357"/>
        <w:jc w:val="both"/>
        <w:rPr>
          <w:rFonts w:ascii="Arial" w:hAnsi="Arial" w:cs="Arial"/>
          <w:sz w:val="20"/>
          <w:szCs w:val="20"/>
        </w:rPr>
      </w:pPr>
      <w:r w:rsidRPr="00C05744">
        <w:rPr>
          <w:rFonts w:ascii="Arial" w:hAnsi="Arial" w:cs="Arial"/>
          <w:bCs/>
          <w:sz w:val="20"/>
          <w:szCs w:val="20"/>
        </w:rPr>
        <w:t xml:space="preserve">Záruka sa nevzťahuje na poruchy, ktoré vzniknú vinou nesprávneho alebo nešetrného používania (podľa záručného listu), neoprávneného zásahu do zariadenia </w:t>
      </w:r>
      <w:r>
        <w:rPr>
          <w:rFonts w:ascii="Arial" w:hAnsi="Arial" w:cs="Arial"/>
          <w:bCs/>
          <w:sz w:val="20"/>
          <w:szCs w:val="20"/>
        </w:rPr>
        <w:t>alebo vplyvom prírodného živlu.</w:t>
      </w:r>
    </w:p>
    <w:p w:rsidR="004F2B32" w:rsidRPr="00F60D13" w:rsidRDefault="004F2B32" w:rsidP="004F2B32">
      <w:pPr>
        <w:numPr>
          <w:ilvl w:val="1"/>
          <w:numId w:val="13"/>
        </w:numPr>
        <w:tabs>
          <w:tab w:val="clear" w:pos="360"/>
          <w:tab w:val="num" w:pos="567"/>
          <w:tab w:val="num" w:pos="1080"/>
        </w:tabs>
        <w:spacing w:before="60"/>
        <w:ind w:left="357" w:hanging="357"/>
        <w:jc w:val="both"/>
        <w:rPr>
          <w:rFonts w:ascii="Arial" w:hAnsi="Arial" w:cs="Arial"/>
          <w:sz w:val="20"/>
          <w:szCs w:val="20"/>
        </w:rPr>
      </w:pPr>
      <w:r w:rsidRPr="00F60D13">
        <w:rPr>
          <w:rFonts w:ascii="Arial" w:hAnsi="Arial" w:cs="Arial"/>
          <w:bCs/>
          <w:sz w:val="20"/>
          <w:szCs w:val="20"/>
        </w:rPr>
        <w:t xml:space="preserve">V prípade opravy vád vzniknutých podľa čl. VI. ods. </w:t>
      </w:r>
      <w:r w:rsidR="000D3795">
        <w:rPr>
          <w:rFonts w:ascii="Arial" w:hAnsi="Arial" w:cs="Arial"/>
          <w:bCs/>
          <w:sz w:val="20"/>
          <w:szCs w:val="20"/>
        </w:rPr>
        <w:t>6.</w:t>
      </w:r>
      <w:r>
        <w:rPr>
          <w:rFonts w:ascii="Arial" w:hAnsi="Arial" w:cs="Arial"/>
          <w:bCs/>
          <w:sz w:val="20"/>
          <w:szCs w:val="20"/>
        </w:rPr>
        <w:t>9</w:t>
      </w:r>
      <w:r w:rsidRPr="00F60D13">
        <w:rPr>
          <w:rFonts w:ascii="Arial" w:hAnsi="Arial" w:cs="Arial"/>
          <w:bCs/>
          <w:sz w:val="20"/>
          <w:szCs w:val="20"/>
        </w:rPr>
        <w:t xml:space="preserve"> je kupujúci povinný uhradiť predávajúcemu</w:t>
      </w:r>
      <w:r w:rsidRPr="00C05744">
        <w:rPr>
          <w:rFonts w:ascii="Arial" w:hAnsi="Arial" w:cs="Arial"/>
          <w:bCs/>
          <w:sz w:val="20"/>
          <w:szCs w:val="20"/>
        </w:rPr>
        <w:t xml:space="preserve"> náklady spojené s odstránením poruchy účtované podľa štandardného cenníka prác a služieb predávajúceho platného v čase odstránenia poruchy.</w:t>
      </w:r>
    </w:p>
    <w:p w:rsidR="004F2B32" w:rsidRDefault="004F2B32" w:rsidP="00A80FBF">
      <w:pPr>
        <w:tabs>
          <w:tab w:val="left" w:pos="0"/>
        </w:tabs>
        <w:jc w:val="center"/>
        <w:rPr>
          <w:rFonts w:ascii="Arial" w:hAnsi="Arial" w:cs="Arial"/>
          <w:b/>
          <w:sz w:val="20"/>
          <w:szCs w:val="20"/>
        </w:rPr>
      </w:pPr>
    </w:p>
    <w:p w:rsidR="004F2B32" w:rsidRDefault="004F2B32" w:rsidP="00A80FBF">
      <w:pPr>
        <w:tabs>
          <w:tab w:val="left" w:pos="0"/>
        </w:tabs>
        <w:jc w:val="center"/>
        <w:rPr>
          <w:rFonts w:ascii="Arial" w:hAnsi="Arial" w:cs="Arial"/>
          <w:b/>
          <w:sz w:val="20"/>
          <w:szCs w:val="20"/>
        </w:rPr>
      </w:pPr>
    </w:p>
    <w:p w:rsidR="00A80FBF" w:rsidRPr="00A80FBF" w:rsidRDefault="00A80FBF" w:rsidP="00A80FBF">
      <w:pPr>
        <w:tabs>
          <w:tab w:val="left" w:pos="0"/>
        </w:tabs>
        <w:jc w:val="center"/>
        <w:rPr>
          <w:rFonts w:ascii="Arial" w:hAnsi="Arial" w:cs="Arial"/>
          <w:b/>
          <w:sz w:val="20"/>
          <w:szCs w:val="20"/>
        </w:rPr>
      </w:pPr>
      <w:r w:rsidRPr="00A80FBF">
        <w:rPr>
          <w:rFonts w:ascii="Arial" w:hAnsi="Arial" w:cs="Arial"/>
          <w:b/>
          <w:sz w:val="20"/>
          <w:szCs w:val="20"/>
        </w:rPr>
        <w:t>V</w:t>
      </w:r>
      <w:r w:rsidR="004F2B32">
        <w:rPr>
          <w:rFonts w:ascii="Arial" w:hAnsi="Arial" w:cs="Arial"/>
          <w:b/>
          <w:sz w:val="20"/>
          <w:szCs w:val="20"/>
        </w:rPr>
        <w:t>I</w:t>
      </w:r>
      <w:r w:rsidRPr="00A80FBF">
        <w:rPr>
          <w:rFonts w:ascii="Arial" w:hAnsi="Arial" w:cs="Arial"/>
          <w:b/>
          <w:sz w:val="20"/>
          <w:szCs w:val="20"/>
        </w:rPr>
        <w:t xml:space="preserve">I. </w:t>
      </w:r>
    </w:p>
    <w:p w:rsidR="00A80FBF" w:rsidRPr="00A80FBF" w:rsidRDefault="00A80FBF" w:rsidP="00A80FBF">
      <w:pPr>
        <w:tabs>
          <w:tab w:val="left" w:pos="0"/>
        </w:tabs>
        <w:jc w:val="center"/>
        <w:rPr>
          <w:rFonts w:ascii="Arial" w:hAnsi="Arial" w:cs="Arial"/>
          <w:b/>
          <w:sz w:val="20"/>
          <w:szCs w:val="20"/>
        </w:rPr>
      </w:pPr>
      <w:r w:rsidRPr="00A80FBF">
        <w:rPr>
          <w:rFonts w:ascii="Arial" w:hAnsi="Arial" w:cs="Arial"/>
          <w:b/>
          <w:sz w:val="20"/>
          <w:szCs w:val="20"/>
        </w:rPr>
        <w:t>S</w:t>
      </w:r>
      <w:r>
        <w:rPr>
          <w:rFonts w:ascii="Arial" w:hAnsi="Arial" w:cs="Arial"/>
          <w:b/>
          <w:sz w:val="20"/>
          <w:szCs w:val="20"/>
        </w:rPr>
        <w:t>končenie zmluvného vzťahu</w:t>
      </w:r>
    </w:p>
    <w:p w:rsidR="000D3795" w:rsidRDefault="00A80FBF" w:rsidP="000D3795">
      <w:pPr>
        <w:pStyle w:val="Odsekzoznamu"/>
        <w:numPr>
          <w:ilvl w:val="1"/>
          <w:numId w:val="19"/>
        </w:numPr>
        <w:overflowPunct w:val="0"/>
        <w:autoSpaceDE w:val="0"/>
        <w:autoSpaceDN w:val="0"/>
        <w:adjustRightInd w:val="0"/>
        <w:spacing w:before="60"/>
        <w:jc w:val="both"/>
        <w:textAlignment w:val="baseline"/>
        <w:rPr>
          <w:rFonts w:ascii="Arial" w:hAnsi="Arial" w:cs="Arial"/>
          <w:sz w:val="20"/>
          <w:szCs w:val="20"/>
        </w:rPr>
      </w:pPr>
      <w:r w:rsidRPr="000D3795">
        <w:rPr>
          <w:rFonts w:ascii="Arial" w:hAnsi="Arial" w:cs="Arial"/>
          <w:sz w:val="20"/>
          <w:szCs w:val="20"/>
        </w:rPr>
        <w:t>Táto Zmluva sa uzatvára na dobu  určitú do doby dodania predmetu zmluvy v dohodnutom rozsahu</w:t>
      </w:r>
      <w:r w:rsidR="00594818">
        <w:rPr>
          <w:rFonts w:ascii="Arial" w:hAnsi="Arial" w:cs="Arial"/>
          <w:sz w:val="20"/>
          <w:szCs w:val="20"/>
        </w:rPr>
        <w:t>, okrem povinností vyplývajúcich z poskytovania služieb záručného servisu</w:t>
      </w:r>
      <w:r w:rsidRPr="000D3795">
        <w:rPr>
          <w:rFonts w:ascii="Arial" w:hAnsi="Arial" w:cs="Arial"/>
          <w:sz w:val="20"/>
          <w:szCs w:val="20"/>
        </w:rPr>
        <w:t>.</w:t>
      </w:r>
    </w:p>
    <w:p w:rsidR="000D3795" w:rsidRPr="000D3795" w:rsidRDefault="00A80FBF" w:rsidP="000D3795">
      <w:pPr>
        <w:pStyle w:val="Odsekzoznamu"/>
        <w:numPr>
          <w:ilvl w:val="1"/>
          <w:numId w:val="19"/>
        </w:numPr>
        <w:overflowPunct w:val="0"/>
        <w:autoSpaceDE w:val="0"/>
        <w:autoSpaceDN w:val="0"/>
        <w:adjustRightInd w:val="0"/>
        <w:spacing w:before="60"/>
        <w:jc w:val="both"/>
        <w:textAlignment w:val="baseline"/>
        <w:rPr>
          <w:rFonts w:ascii="Arial" w:hAnsi="Arial" w:cs="Arial"/>
          <w:sz w:val="20"/>
          <w:szCs w:val="20"/>
        </w:rPr>
      </w:pPr>
      <w:r w:rsidRPr="000D3795">
        <w:rPr>
          <w:rFonts w:ascii="Arial" w:hAnsi="Arial" w:cs="Arial"/>
          <w:iCs/>
          <w:sz w:val="20"/>
          <w:szCs w:val="20"/>
        </w:rPr>
        <w:t>Ktorákoľvek zo zmluvných strán môže zmluvu vypovedať aj bez uvedenia dôvodu s tým, že výpovedná doba je 30 dní od doručenia výpovede. Týmto však nie</w:t>
      </w:r>
      <w:r w:rsidR="007A305F" w:rsidRPr="000D3795">
        <w:rPr>
          <w:rFonts w:ascii="Arial" w:hAnsi="Arial" w:cs="Arial"/>
          <w:iCs/>
          <w:sz w:val="20"/>
          <w:szCs w:val="20"/>
        </w:rPr>
        <w:t xml:space="preserve"> je</w:t>
      </w:r>
      <w:r w:rsidRPr="000D3795">
        <w:rPr>
          <w:rFonts w:ascii="Arial" w:hAnsi="Arial" w:cs="Arial"/>
          <w:iCs/>
          <w:sz w:val="20"/>
          <w:szCs w:val="20"/>
        </w:rPr>
        <w:t xml:space="preserve"> dotknuté ustanovenie § 574 ods. 3 a § 575 ods. 2 Obchodného zákonníka v znení neskorších právnych predpisov.</w:t>
      </w:r>
    </w:p>
    <w:p w:rsidR="000D3795" w:rsidRPr="000D3795" w:rsidRDefault="00A80FBF" w:rsidP="000D3795">
      <w:pPr>
        <w:pStyle w:val="Odsekzoznamu"/>
        <w:numPr>
          <w:ilvl w:val="1"/>
          <w:numId w:val="19"/>
        </w:numPr>
        <w:overflowPunct w:val="0"/>
        <w:autoSpaceDE w:val="0"/>
        <w:autoSpaceDN w:val="0"/>
        <w:adjustRightInd w:val="0"/>
        <w:spacing w:before="60"/>
        <w:jc w:val="both"/>
        <w:textAlignment w:val="baseline"/>
        <w:rPr>
          <w:rFonts w:ascii="Arial" w:hAnsi="Arial" w:cs="Arial"/>
          <w:sz w:val="20"/>
          <w:szCs w:val="20"/>
        </w:rPr>
      </w:pPr>
      <w:r w:rsidRPr="000D3795">
        <w:rPr>
          <w:rFonts w:ascii="Arial" w:hAnsi="Arial" w:cs="Arial"/>
          <w:iCs/>
          <w:sz w:val="20"/>
          <w:szCs w:val="20"/>
        </w:rPr>
        <w:t>V prípade podstatného porušenia zmluvných povinností, môže ktorákoľvek strana od zmluvy odstúpiť ihneď, čím nie sú dotknuté práva na náhradu škody, resp. vzájomné vyrovnanie.</w:t>
      </w:r>
    </w:p>
    <w:p w:rsidR="00D355BA" w:rsidRPr="000D3795" w:rsidRDefault="00D355BA" w:rsidP="000D3795">
      <w:pPr>
        <w:pStyle w:val="Odsekzoznamu"/>
        <w:numPr>
          <w:ilvl w:val="1"/>
          <w:numId w:val="19"/>
        </w:numPr>
        <w:overflowPunct w:val="0"/>
        <w:autoSpaceDE w:val="0"/>
        <w:autoSpaceDN w:val="0"/>
        <w:adjustRightInd w:val="0"/>
        <w:spacing w:before="60"/>
        <w:jc w:val="both"/>
        <w:textAlignment w:val="baseline"/>
        <w:rPr>
          <w:rFonts w:ascii="Arial" w:hAnsi="Arial" w:cs="Arial"/>
          <w:sz w:val="20"/>
          <w:szCs w:val="20"/>
        </w:rPr>
      </w:pPr>
      <w:r w:rsidRPr="000D3795">
        <w:rPr>
          <w:rFonts w:ascii="Arial" w:hAnsi="Arial" w:cs="Arial"/>
          <w:sz w:val="20"/>
          <w:szCs w:val="20"/>
        </w:rPr>
        <w:t>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Poskytovateľa nenávratného finančného príspevku, v tomto prípade M</w:t>
      </w:r>
      <w:r w:rsidR="00DE05D8">
        <w:rPr>
          <w:rFonts w:ascii="Arial" w:hAnsi="Arial" w:cs="Arial"/>
          <w:sz w:val="20"/>
          <w:szCs w:val="20"/>
        </w:rPr>
        <w:t>ŽP</w:t>
      </w:r>
      <w:r w:rsidRPr="000D3795">
        <w:rPr>
          <w:rFonts w:ascii="Arial" w:hAnsi="Arial" w:cs="Arial"/>
          <w:sz w:val="20"/>
          <w:szCs w:val="20"/>
        </w:rPr>
        <w:t xml:space="preserve"> SR, neumožňujú financovanie výdavkov vzniknutých z tohto obstarávania.</w:t>
      </w:r>
    </w:p>
    <w:p w:rsidR="002B41C7" w:rsidRPr="00D355BA" w:rsidRDefault="002B41C7" w:rsidP="00D355BA">
      <w:pPr>
        <w:pStyle w:val="Odsekzoznamu"/>
        <w:overflowPunct w:val="0"/>
        <w:autoSpaceDE w:val="0"/>
        <w:autoSpaceDN w:val="0"/>
        <w:adjustRightInd w:val="0"/>
        <w:spacing w:before="60"/>
        <w:ind w:left="360"/>
        <w:jc w:val="both"/>
        <w:textAlignment w:val="baseline"/>
        <w:rPr>
          <w:rFonts w:ascii="Arial" w:hAnsi="Arial" w:cs="Arial"/>
          <w:sz w:val="20"/>
          <w:szCs w:val="20"/>
        </w:rPr>
      </w:pPr>
    </w:p>
    <w:p w:rsidR="00A80FBF" w:rsidRDefault="00A80FBF" w:rsidP="00F60D13">
      <w:pPr>
        <w:jc w:val="center"/>
        <w:rPr>
          <w:rFonts w:ascii="Arial" w:hAnsi="Arial" w:cs="Arial"/>
          <w:b/>
          <w:sz w:val="18"/>
          <w:szCs w:val="18"/>
        </w:rPr>
      </w:pPr>
    </w:p>
    <w:p w:rsidR="00054A48" w:rsidRPr="00223964" w:rsidRDefault="001A4BB8">
      <w:pPr>
        <w:jc w:val="center"/>
        <w:rPr>
          <w:rFonts w:ascii="Arial" w:hAnsi="Arial" w:cs="Arial"/>
          <w:b/>
          <w:bCs/>
          <w:sz w:val="20"/>
          <w:szCs w:val="20"/>
        </w:rPr>
      </w:pPr>
      <w:r w:rsidRPr="00223964">
        <w:rPr>
          <w:rFonts w:ascii="Arial" w:hAnsi="Arial" w:cs="Arial"/>
          <w:b/>
          <w:bCs/>
          <w:sz w:val="20"/>
          <w:szCs w:val="20"/>
        </w:rPr>
        <w:t>V</w:t>
      </w:r>
      <w:r w:rsidR="004F2B32">
        <w:rPr>
          <w:rFonts w:ascii="Arial" w:hAnsi="Arial" w:cs="Arial"/>
          <w:b/>
          <w:bCs/>
          <w:sz w:val="20"/>
          <w:szCs w:val="20"/>
        </w:rPr>
        <w:t>I</w:t>
      </w:r>
      <w:r w:rsidRPr="00223964">
        <w:rPr>
          <w:rFonts w:ascii="Arial" w:hAnsi="Arial" w:cs="Arial"/>
          <w:b/>
          <w:bCs/>
          <w:sz w:val="20"/>
          <w:szCs w:val="20"/>
        </w:rPr>
        <w:t>II</w:t>
      </w:r>
      <w:r w:rsidR="00054A48" w:rsidRPr="00223964">
        <w:rPr>
          <w:rFonts w:ascii="Arial" w:hAnsi="Arial" w:cs="Arial"/>
          <w:b/>
          <w:bCs/>
          <w:sz w:val="20"/>
          <w:szCs w:val="20"/>
        </w:rPr>
        <w:t>.</w:t>
      </w:r>
    </w:p>
    <w:p w:rsidR="00054A48" w:rsidRPr="00223964" w:rsidRDefault="00054A48">
      <w:pPr>
        <w:jc w:val="center"/>
        <w:rPr>
          <w:rFonts w:ascii="Arial" w:hAnsi="Arial" w:cs="Arial"/>
          <w:b/>
          <w:bCs/>
          <w:sz w:val="20"/>
          <w:szCs w:val="20"/>
        </w:rPr>
      </w:pPr>
      <w:r w:rsidRPr="00223964">
        <w:rPr>
          <w:rFonts w:ascii="Arial" w:hAnsi="Arial" w:cs="Arial"/>
          <w:b/>
          <w:bCs/>
          <w:sz w:val="20"/>
          <w:szCs w:val="20"/>
        </w:rPr>
        <w:t>Záverečné ustanovenia</w:t>
      </w:r>
    </w:p>
    <w:p w:rsidR="0079589C" w:rsidRPr="006C2197" w:rsidRDefault="0079589C">
      <w:pPr>
        <w:ind w:left="360" w:hanging="360"/>
        <w:jc w:val="center"/>
        <w:rPr>
          <w:rFonts w:ascii="Arial" w:hAnsi="Arial" w:cs="Arial"/>
          <w:b/>
          <w:bCs/>
          <w:sz w:val="12"/>
          <w:szCs w:val="12"/>
        </w:rPr>
      </w:pPr>
    </w:p>
    <w:p w:rsidR="000D3795" w:rsidRDefault="00054A48" w:rsidP="000D3795">
      <w:pPr>
        <w:pStyle w:val="Odsekzoznamu"/>
        <w:numPr>
          <w:ilvl w:val="1"/>
          <w:numId w:val="20"/>
        </w:numPr>
        <w:spacing w:before="60"/>
        <w:jc w:val="both"/>
        <w:rPr>
          <w:rFonts w:ascii="Arial" w:hAnsi="Arial" w:cs="Arial"/>
          <w:sz w:val="20"/>
          <w:szCs w:val="20"/>
        </w:rPr>
      </w:pPr>
      <w:r w:rsidRPr="000D3795">
        <w:rPr>
          <w:rFonts w:ascii="Arial" w:hAnsi="Arial" w:cs="Arial"/>
          <w:sz w:val="20"/>
          <w:szCs w:val="20"/>
        </w:rPr>
        <w:t xml:space="preserve">Zmluvné vzťahy v tejto zmluve neupravené sa riadia príslušnými ustanoveniami </w:t>
      </w:r>
      <w:r w:rsidR="001E2462" w:rsidRPr="000D3795">
        <w:rPr>
          <w:rFonts w:ascii="Arial" w:hAnsi="Arial" w:cs="Arial"/>
          <w:sz w:val="20"/>
          <w:szCs w:val="20"/>
        </w:rPr>
        <w:t>o</w:t>
      </w:r>
      <w:r w:rsidRPr="000D3795">
        <w:rPr>
          <w:rFonts w:ascii="Arial" w:hAnsi="Arial" w:cs="Arial"/>
          <w:sz w:val="20"/>
          <w:szCs w:val="20"/>
        </w:rPr>
        <w:t xml:space="preserve">bchodného </w:t>
      </w:r>
      <w:r w:rsidR="001E2462" w:rsidRPr="000D3795">
        <w:rPr>
          <w:rFonts w:ascii="Arial" w:hAnsi="Arial" w:cs="Arial"/>
          <w:sz w:val="20"/>
          <w:szCs w:val="20"/>
        </w:rPr>
        <w:t xml:space="preserve">         </w:t>
      </w:r>
      <w:r w:rsidRPr="000D3795">
        <w:rPr>
          <w:rFonts w:ascii="Arial" w:hAnsi="Arial" w:cs="Arial"/>
          <w:sz w:val="20"/>
          <w:szCs w:val="20"/>
        </w:rPr>
        <w:t>zákonníka, ako aj ďalšími právnymi predpismi platnými</w:t>
      </w:r>
      <w:r w:rsidR="0091217F" w:rsidRPr="000D3795">
        <w:rPr>
          <w:rFonts w:ascii="Arial" w:hAnsi="Arial" w:cs="Arial"/>
          <w:sz w:val="20"/>
          <w:szCs w:val="20"/>
        </w:rPr>
        <w:t xml:space="preserve"> na území Slovenskej republiky.</w:t>
      </w:r>
    </w:p>
    <w:p w:rsidR="000D3795" w:rsidRPr="00DE05D8" w:rsidRDefault="00054A48" w:rsidP="000D3795">
      <w:pPr>
        <w:pStyle w:val="Odsekzoznamu"/>
        <w:numPr>
          <w:ilvl w:val="1"/>
          <w:numId w:val="20"/>
        </w:numPr>
        <w:spacing w:before="60"/>
        <w:jc w:val="both"/>
        <w:rPr>
          <w:rFonts w:ascii="Arial CE" w:hAnsi="Arial CE" w:cs="Arial"/>
          <w:sz w:val="20"/>
          <w:szCs w:val="20"/>
        </w:rPr>
      </w:pPr>
      <w:r w:rsidRPr="000D3795">
        <w:rPr>
          <w:rFonts w:ascii="Arial" w:hAnsi="Arial" w:cs="Arial"/>
          <w:sz w:val="20"/>
          <w:szCs w:val="20"/>
        </w:rPr>
        <w:t>Zmluva je vyhotovená v </w:t>
      </w:r>
      <w:r w:rsidR="00E62AC5" w:rsidRPr="000D3795">
        <w:rPr>
          <w:rFonts w:ascii="Arial" w:hAnsi="Arial" w:cs="Arial"/>
          <w:sz w:val="20"/>
          <w:szCs w:val="20"/>
        </w:rPr>
        <w:t>troch</w:t>
      </w:r>
      <w:r w:rsidRPr="000D3795">
        <w:rPr>
          <w:rFonts w:ascii="Arial" w:hAnsi="Arial" w:cs="Arial"/>
          <w:sz w:val="20"/>
          <w:szCs w:val="20"/>
        </w:rPr>
        <w:t xml:space="preserve"> exemplároch, z ktorých </w:t>
      </w:r>
      <w:r w:rsidR="00E62AC5" w:rsidRPr="000D3795">
        <w:rPr>
          <w:rFonts w:ascii="Arial" w:hAnsi="Arial" w:cs="Arial"/>
          <w:sz w:val="20"/>
          <w:szCs w:val="20"/>
        </w:rPr>
        <w:t>kupujúci</w:t>
      </w:r>
      <w:r w:rsidR="00932548" w:rsidRPr="000D3795">
        <w:rPr>
          <w:rFonts w:ascii="Arial" w:hAnsi="Arial" w:cs="Arial"/>
          <w:sz w:val="20"/>
          <w:szCs w:val="20"/>
        </w:rPr>
        <w:t xml:space="preserve"> po jej podpísaní obd</w:t>
      </w:r>
      <w:r w:rsidR="007A305F" w:rsidRPr="000D3795">
        <w:rPr>
          <w:rFonts w:ascii="Arial" w:hAnsi="Arial" w:cs="Arial"/>
          <w:sz w:val="20"/>
          <w:szCs w:val="20"/>
        </w:rPr>
        <w:t>r</w:t>
      </w:r>
      <w:r w:rsidR="00932548" w:rsidRPr="000D3795">
        <w:rPr>
          <w:rFonts w:ascii="Arial" w:hAnsi="Arial" w:cs="Arial"/>
          <w:sz w:val="20"/>
          <w:szCs w:val="20"/>
        </w:rPr>
        <w:t xml:space="preserve">ží </w:t>
      </w:r>
      <w:r w:rsidR="00B67041" w:rsidRPr="000D3795">
        <w:rPr>
          <w:rFonts w:ascii="Arial" w:hAnsi="Arial" w:cs="Arial"/>
          <w:sz w:val="20"/>
          <w:szCs w:val="20"/>
        </w:rPr>
        <w:t>dva originály</w:t>
      </w:r>
      <w:r w:rsidR="00E62AC5" w:rsidRPr="000D3795">
        <w:rPr>
          <w:rFonts w:ascii="Arial" w:hAnsi="Arial" w:cs="Arial"/>
          <w:sz w:val="20"/>
          <w:szCs w:val="20"/>
        </w:rPr>
        <w:t xml:space="preserve"> </w:t>
      </w:r>
      <w:r w:rsidR="00E62AC5" w:rsidRPr="00DE05D8">
        <w:rPr>
          <w:rFonts w:ascii="Arial CE" w:hAnsi="Arial CE" w:cs="Arial"/>
          <w:sz w:val="20"/>
          <w:szCs w:val="20"/>
        </w:rPr>
        <w:t>a predávajúci jeden originál</w:t>
      </w:r>
      <w:r w:rsidR="00932548" w:rsidRPr="00DE05D8">
        <w:rPr>
          <w:rFonts w:ascii="Arial CE" w:hAnsi="Arial CE" w:cs="Arial"/>
          <w:sz w:val="20"/>
          <w:szCs w:val="20"/>
        </w:rPr>
        <w:t>.</w:t>
      </w:r>
    </w:p>
    <w:p w:rsidR="00961171" w:rsidRPr="00DE05D8" w:rsidRDefault="00961171" w:rsidP="00DE05D8">
      <w:pPr>
        <w:pStyle w:val="Odsekzoznamu"/>
        <w:numPr>
          <w:ilvl w:val="1"/>
          <w:numId w:val="20"/>
        </w:numPr>
        <w:spacing w:before="60"/>
        <w:jc w:val="both"/>
        <w:rPr>
          <w:rFonts w:ascii="Arial CE" w:hAnsi="Arial CE" w:cs="Arial"/>
          <w:iCs/>
          <w:sz w:val="20"/>
          <w:szCs w:val="20"/>
        </w:rPr>
      </w:pPr>
      <w:r w:rsidRPr="00DE05D8">
        <w:rPr>
          <w:rFonts w:ascii="Arial CE" w:hAnsi="Arial CE" w:cs="Arial"/>
          <w:sz w:val="20"/>
          <w:szCs w:val="20"/>
        </w:rPr>
        <w:t xml:space="preserve">Zmluva nadobúda platnosť dňom podpisu zúčastnenými stranami </w:t>
      </w:r>
      <w:r w:rsidR="00DE05D8" w:rsidRPr="00DE05D8">
        <w:rPr>
          <w:rFonts w:ascii="Arial CE" w:hAnsi="Arial CE" w:cs="Arial"/>
          <w:iCs/>
          <w:sz w:val="20"/>
          <w:szCs w:val="20"/>
        </w:rPr>
        <w:t xml:space="preserve">a účinnosť po zverejnení zmluvy na web-stránke školy v súlade s  pravidlami pre prijímateľa nórskych grantov. Zmluva bude zverejnená po </w:t>
      </w:r>
      <w:r w:rsidR="00DE05D8" w:rsidRPr="00DE05D8">
        <w:rPr>
          <w:rFonts w:ascii="Arial CE" w:hAnsi="Arial CE" w:cs="Times"/>
          <w:sz w:val="20"/>
          <w:szCs w:val="20"/>
        </w:rPr>
        <w:t>schválení verejného obstarávania zákazky zo strany poskytovateľa grantu, resp. po doručení správy od správcu programu SK – Klíma o tom, že kontrola verejného obstarávania nebude realizovaná.</w:t>
      </w:r>
    </w:p>
    <w:p w:rsidR="00EF1219" w:rsidRPr="000D3795" w:rsidRDefault="00054A48" w:rsidP="000D3795">
      <w:pPr>
        <w:pStyle w:val="Odsekzoznamu"/>
        <w:numPr>
          <w:ilvl w:val="1"/>
          <w:numId w:val="20"/>
        </w:numPr>
        <w:spacing w:before="60"/>
        <w:jc w:val="both"/>
        <w:rPr>
          <w:rFonts w:ascii="Arial" w:hAnsi="Arial" w:cs="Arial"/>
          <w:sz w:val="20"/>
          <w:szCs w:val="20"/>
        </w:rPr>
      </w:pPr>
      <w:r w:rsidRPr="00DE05D8">
        <w:rPr>
          <w:rFonts w:ascii="Arial CE" w:hAnsi="Arial CE" w:cs="Arial"/>
          <w:sz w:val="20"/>
          <w:szCs w:val="20"/>
        </w:rPr>
        <w:t>Akékoľvek zmeny alebo dodatky tejto zmluvy musia byť uskutočnené len písomnou formou, musia</w:t>
      </w:r>
      <w:r w:rsidRPr="000D3795">
        <w:rPr>
          <w:rFonts w:ascii="Arial" w:hAnsi="Arial" w:cs="Arial"/>
          <w:sz w:val="20"/>
          <w:szCs w:val="20"/>
        </w:rPr>
        <w:t xml:space="preserve"> byť odsúhlasené a podpísané oboma zmluvnými stranami</w:t>
      </w:r>
      <w:r w:rsidR="006D7CF1" w:rsidRPr="000D3795">
        <w:rPr>
          <w:rFonts w:ascii="Arial" w:hAnsi="Arial" w:cs="Arial"/>
          <w:sz w:val="20"/>
          <w:szCs w:val="20"/>
        </w:rPr>
        <w:t>.</w:t>
      </w:r>
    </w:p>
    <w:p w:rsidR="00EF1219" w:rsidRPr="00EF1219" w:rsidRDefault="009D14D5" w:rsidP="000D3795">
      <w:pPr>
        <w:pStyle w:val="Odsekzoznamu"/>
        <w:numPr>
          <w:ilvl w:val="1"/>
          <w:numId w:val="20"/>
        </w:numPr>
        <w:spacing w:before="60"/>
        <w:jc w:val="both"/>
        <w:rPr>
          <w:rFonts w:ascii="Arial" w:hAnsi="Arial" w:cs="Arial"/>
          <w:sz w:val="20"/>
          <w:szCs w:val="20"/>
        </w:rPr>
      </w:pPr>
      <w:r w:rsidRPr="00EF1219">
        <w:rPr>
          <w:rFonts w:ascii="Arial" w:hAnsi="Arial" w:cs="Arial"/>
          <w:sz w:val="20"/>
        </w:rPr>
        <w:t>Režim zmluvy sa riadi právom Slovenskej republiky. Zmluvné strany sa zaväzujú vyvinúť maximálne úsilie na mimosúdne riešenie sporov vyplývajúcich z tejto zmluvy. V prípade riešenia sporov súdnou cestou, je príslušným  miestom súd Slovenskej republiky podľa ustanovení Občianskeho súdneho poriadku.</w:t>
      </w:r>
    </w:p>
    <w:p w:rsidR="00EF1219" w:rsidRPr="00EF1219" w:rsidRDefault="008B61D2" w:rsidP="000D3795">
      <w:pPr>
        <w:pStyle w:val="Odsekzoznamu"/>
        <w:numPr>
          <w:ilvl w:val="1"/>
          <w:numId w:val="20"/>
        </w:numPr>
        <w:spacing w:before="60"/>
        <w:jc w:val="both"/>
        <w:rPr>
          <w:rFonts w:ascii="Arial" w:hAnsi="Arial" w:cs="Arial"/>
          <w:sz w:val="20"/>
          <w:szCs w:val="20"/>
        </w:rPr>
      </w:pPr>
      <w:r w:rsidRPr="00EF1219">
        <w:rPr>
          <w:rFonts w:ascii="Arial" w:hAnsi="Arial" w:cs="Arial"/>
          <w:iCs/>
          <w:sz w:val="20"/>
        </w:rPr>
        <w:t>Ak sa preukáže, že niektoré z ustanovení tejto zmluvy (alebo jeho časť) je neplatné alebo neúčinné, takáto neplatnosť alebo neúčinnosť nemá za následok neplatnosť alebo neúčinnosť ďalších ustanovení tejto zmluvy (alebo zostávajúcej časti dotknutého ustanovenia), alebo samotnej zmluvy. V takomto prípade sa obe zmluvné strany zaväzujú bez zbytočného odkladu nahradiť takéto ustanovenie (jeho časť) novým tak, aby bol zachovaný účel, sledovaný uzavretím tejto zmluvy a dotknutým ustanovením.</w:t>
      </w:r>
    </w:p>
    <w:p w:rsidR="009D14D5" w:rsidRPr="00EF1219" w:rsidRDefault="009D14D5" w:rsidP="000D3795">
      <w:pPr>
        <w:pStyle w:val="Odsekzoznamu"/>
        <w:numPr>
          <w:ilvl w:val="1"/>
          <w:numId w:val="20"/>
        </w:numPr>
        <w:spacing w:before="60"/>
        <w:jc w:val="both"/>
        <w:rPr>
          <w:rFonts w:ascii="Arial" w:hAnsi="Arial" w:cs="Arial"/>
          <w:sz w:val="20"/>
          <w:szCs w:val="20"/>
        </w:rPr>
      </w:pPr>
      <w:r w:rsidRPr="00EF1219">
        <w:rPr>
          <w:rFonts w:ascii="Arial" w:hAnsi="Arial" w:cs="Arial"/>
          <w:sz w:val="20"/>
        </w:rPr>
        <w:t>Zmluvné strany vyhlasujú, že sú plne spôsobilí na právne úkony a znenie tejto Zmluvy si prečítali, rozumejú jej obsahu, ich zmluvná voľnosť nebola obmedzená, a že ju uzatvorili na základe ich slobodnej a vážnej vôle, nie v tiesni ani za nápadne nevýhodných podmienok a na znak súhlasu s jej ustanoveniami pripájajú svoje vlastnoručné podpisy, ako vyjadrenie ich slobodnej a vážnej vôle.</w:t>
      </w:r>
    </w:p>
    <w:p w:rsidR="00054A48" w:rsidRPr="0086445A" w:rsidRDefault="00054A48" w:rsidP="00132CB0">
      <w:pPr>
        <w:spacing w:before="60"/>
        <w:jc w:val="both"/>
        <w:rPr>
          <w:rFonts w:ascii="Arial" w:hAnsi="Arial" w:cs="Arial"/>
          <w:sz w:val="20"/>
          <w:szCs w:val="20"/>
        </w:rPr>
      </w:pPr>
    </w:p>
    <w:p w:rsidR="002A75AF" w:rsidRPr="0086445A" w:rsidRDefault="002A75AF">
      <w:pPr>
        <w:jc w:val="both"/>
        <w:rPr>
          <w:rFonts w:ascii="Arial" w:hAnsi="Arial" w:cs="Arial"/>
          <w:sz w:val="20"/>
          <w:szCs w:val="20"/>
        </w:rPr>
      </w:pPr>
    </w:p>
    <w:p w:rsidR="00D30B50" w:rsidRDefault="007A303C" w:rsidP="00D30B50">
      <w:pPr>
        <w:pStyle w:val="Bezriadkovania1"/>
        <w:jc w:val="both"/>
        <w:rPr>
          <w:rFonts w:ascii="Arial" w:hAnsi="Arial" w:cs="Arial"/>
          <w:sz w:val="20"/>
          <w:szCs w:val="20"/>
        </w:rPr>
      </w:pPr>
      <w:r>
        <w:rPr>
          <w:rFonts w:ascii="Arial" w:hAnsi="Arial" w:cs="Arial"/>
          <w:sz w:val="20"/>
          <w:szCs w:val="20"/>
        </w:rPr>
        <w:t>Kupujúci:</w:t>
      </w:r>
      <w:r w:rsidR="00DF3622">
        <w:rPr>
          <w:rFonts w:ascii="Arial" w:hAnsi="Arial" w:cs="Arial"/>
          <w:sz w:val="20"/>
          <w:szCs w:val="20"/>
        </w:rPr>
        <w:tab/>
      </w:r>
      <w:r w:rsidR="00DF3622">
        <w:rPr>
          <w:rFonts w:ascii="Arial" w:hAnsi="Arial" w:cs="Arial"/>
          <w:sz w:val="20"/>
          <w:szCs w:val="20"/>
        </w:rPr>
        <w:tab/>
      </w:r>
      <w:r w:rsidR="00DF3622">
        <w:rPr>
          <w:rFonts w:ascii="Arial" w:hAnsi="Arial" w:cs="Arial"/>
          <w:sz w:val="20"/>
          <w:szCs w:val="20"/>
        </w:rPr>
        <w:tab/>
      </w:r>
      <w:r w:rsidR="00DF3622">
        <w:rPr>
          <w:rFonts w:ascii="Arial" w:hAnsi="Arial" w:cs="Arial"/>
          <w:sz w:val="20"/>
          <w:szCs w:val="20"/>
        </w:rPr>
        <w:tab/>
      </w:r>
      <w:r w:rsidR="00DF3622">
        <w:rPr>
          <w:rFonts w:ascii="Arial" w:hAnsi="Arial" w:cs="Arial"/>
          <w:sz w:val="20"/>
          <w:szCs w:val="20"/>
        </w:rPr>
        <w:tab/>
      </w:r>
      <w:r w:rsidR="00AB3E06">
        <w:rPr>
          <w:rFonts w:ascii="Arial" w:hAnsi="Arial" w:cs="Arial"/>
          <w:sz w:val="20"/>
          <w:szCs w:val="20"/>
        </w:rPr>
        <w:tab/>
      </w:r>
      <w:r>
        <w:rPr>
          <w:rFonts w:ascii="Arial" w:hAnsi="Arial" w:cs="Arial"/>
          <w:sz w:val="20"/>
          <w:szCs w:val="20"/>
        </w:rPr>
        <w:t>Predávajúci</w:t>
      </w:r>
      <w:r w:rsidR="00D30B50" w:rsidRPr="0086445A">
        <w:rPr>
          <w:rFonts w:ascii="Arial" w:hAnsi="Arial" w:cs="Arial"/>
          <w:sz w:val="20"/>
          <w:szCs w:val="20"/>
        </w:rPr>
        <w:t>:</w:t>
      </w:r>
      <w:r w:rsidR="00D30B50" w:rsidRPr="0086445A">
        <w:rPr>
          <w:rFonts w:ascii="Arial" w:hAnsi="Arial" w:cs="Arial"/>
          <w:sz w:val="20"/>
          <w:szCs w:val="20"/>
        </w:rPr>
        <w:tab/>
      </w:r>
      <w:r w:rsidR="00D30B50" w:rsidRPr="0086445A">
        <w:rPr>
          <w:rFonts w:ascii="Arial" w:hAnsi="Arial" w:cs="Arial"/>
          <w:sz w:val="20"/>
          <w:szCs w:val="20"/>
        </w:rPr>
        <w:tab/>
      </w:r>
      <w:r w:rsidR="00D30B50" w:rsidRPr="0086445A">
        <w:rPr>
          <w:rFonts w:ascii="Arial" w:hAnsi="Arial" w:cs="Arial"/>
          <w:sz w:val="20"/>
          <w:szCs w:val="20"/>
        </w:rPr>
        <w:tab/>
      </w:r>
      <w:r w:rsidR="00D30B50" w:rsidRPr="0086445A">
        <w:rPr>
          <w:rFonts w:ascii="Arial" w:hAnsi="Arial" w:cs="Arial"/>
          <w:sz w:val="20"/>
          <w:szCs w:val="20"/>
        </w:rPr>
        <w:tab/>
      </w:r>
    </w:p>
    <w:p w:rsidR="00DF3622" w:rsidRPr="0086445A" w:rsidRDefault="00DF3622" w:rsidP="00D30B50">
      <w:pPr>
        <w:pStyle w:val="Bezriadkovania1"/>
        <w:jc w:val="both"/>
        <w:rPr>
          <w:rFonts w:ascii="Arial" w:hAnsi="Arial" w:cs="Arial"/>
          <w:sz w:val="20"/>
          <w:szCs w:val="20"/>
        </w:rPr>
      </w:pPr>
    </w:p>
    <w:p w:rsidR="00D30B50" w:rsidRPr="0086445A" w:rsidRDefault="0028651D" w:rsidP="00D30B50">
      <w:pPr>
        <w:pStyle w:val="Bezriadkovania1"/>
        <w:jc w:val="both"/>
        <w:rPr>
          <w:rFonts w:ascii="Arial" w:hAnsi="Arial" w:cs="Arial"/>
          <w:sz w:val="20"/>
          <w:szCs w:val="20"/>
        </w:rPr>
      </w:pPr>
      <w:r w:rsidRPr="001211EB">
        <w:rPr>
          <w:rFonts w:ascii="Arial" w:hAnsi="Arial" w:cs="Arial"/>
          <w:sz w:val="20"/>
          <w:szCs w:val="20"/>
          <w:highlight w:val="yellow"/>
        </w:rPr>
        <w:t>V</w:t>
      </w:r>
      <w:r w:rsidR="006531B2" w:rsidRPr="001211EB">
        <w:rPr>
          <w:rFonts w:ascii="Arial" w:hAnsi="Arial" w:cs="Arial"/>
          <w:sz w:val="20"/>
          <w:szCs w:val="20"/>
          <w:highlight w:val="yellow"/>
        </w:rPr>
        <w:t> </w:t>
      </w:r>
      <w:r w:rsidR="00406577" w:rsidRPr="001211EB">
        <w:rPr>
          <w:rFonts w:ascii="Arial" w:hAnsi="Arial" w:cs="Arial"/>
          <w:sz w:val="20"/>
          <w:szCs w:val="20"/>
          <w:highlight w:val="yellow"/>
        </w:rPr>
        <w:t>P</w:t>
      </w:r>
      <w:r w:rsidR="00DE05D8">
        <w:rPr>
          <w:rFonts w:ascii="Arial" w:hAnsi="Arial" w:cs="Arial"/>
          <w:sz w:val="20"/>
          <w:szCs w:val="20"/>
          <w:highlight w:val="yellow"/>
        </w:rPr>
        <w:t>oprade</w:t>
      </w:r>
      <w:r w:rsidRPr="001211EB">
        <w:rPr>
          <w:rFonts w:ascii="Arial" w:hAnsi="Arial" w:cs="Arial"/>
          <w:sz w:val="20"/>
          <w:szCs w:val="20"/>
          <w:highlight w:val="yellow"/>
        </w:rPr>
        <w:t xml:space="preserve"> </w:t>
      </w:r>
      <w:r w:rsidR="00D30B50" w:rsidRPr="001211EB">
        <w:rPr>
          <w:rFonts w:ascii="Arial" w:hAnsi="Arial" w:cs="Arial"/>
          <w:sz w:val="20"/>
          <w:szCs w:val="20"/>
          <w:highlight w:val="yellow"/>
        </w:rPr>
        <w:t xml:space="preserve">dňa </w:t>
      </w:r>
      <w:r w:rsidR="00DF3622" w:rsidRPr="001211EB">
        <w:rPr>
          <w:rFonts w:ascii="Arial" w:hAnsi="Arial" w:cs="Arial"/>
          <w:sz w:val="20"/>
          <w:szCs w:val="20"/>
          <w:highlight w:val="yellow"/>
        </w:rPr>
        <w:t>...........</w:t>
      </w:r>
      <w:r w:rsidR="00DC2C03" w:rsidRPr="001211EB">
        <w:rPr>
          <w:rFonts w:ascii="Arial" w:hAnsi="Arial" w:cs="Arial"/>
          <w:sz w:val="20"/>
          <w:szCs w:val="20"/>
          <w:highlight w:val="yellow"/>
        </w:rPr>
        <w:t>...</w:t>
      </w:r>
      <w:r w:rsidR="00DF3622" w:rsidRPr="001211EB">
        <w:rPr>
          <w:rFonts w:ascii="Arial" w:hAnsi="Arial" w:cs="Arial"/>
          <w:sz w:val="20"/>
          <w:szCs w:val="20"/>
          <w:highlight w:val="yellow"/>
        </w:rPr>
        <w:t>.20</w:t>
      </w:r>
      <w:r w:rsidR="006531B2" w:rsidRPr="001211EB">
        <w:rPr>
          <w:rFonts w:ascii="Arial" w:hAnsi="Arial" w:cs="Arial"/>
          <w:sz w:val="20"/>
          <w:szCs w:val="20"/>
          <w:highlight w:val="yellow"/>
        </w:rPr>
        <w:t>2</w:t>
      </w:r>
      <w:r w:rsidR="00B15321">
        <w:rPr>
          <w:rFonts w:ascii="Arial" w:hAnsi="Arial" w:cs="Arial"/>
          <w:sz w:val="20"/>
          <w:szCs w:val="20"/>
          <w:highlight w:val="yellow"/>
        </w:rPr>
        <w:t>2</w:t>
      </w:r>
      <w:r w:rsidR="00406577" w:rsidRPr="001211EB">
        <w:rPr>
          <w:rFonts w:ascii="Arial" w:hAnsi="Arial" w:cs="Arial"/>
          <w:sz w:val="20"/>
          <w:szCs w:val="20"/>
          <w:highlight w:val="yellow"/>
        </w:rPr>
        <w:tab/>
      </w:r>
      <w:r w:rsidR="00406577" w:rsidRPr="001211EB">
        <w:rPr>
          <w:rFonts w:ascii="Arial" w:hAnsi="Arial" w:cs="Arial"/>
          <w:sz w:val="20"/>
          <w:szCs w:val="20"/>
          <w:highlight w:val="yellow"/>
        </w:rPr>
        <w:tab/>
      </w:r>
      <w:r w:rsidR="00D30B50" w:rsidRPr="001211EB">
        <w:rPr>
          <w:rFonts w:ascii="Arial" w:hAnsi="Arial" w:cs="Arial"/>
          <w:sz w:val="20"/>
          <w:szCs w:val="20"/>
          <w:highlight w:val="yellow"/>
        </w:rPr>
        <w:tab/>
      </w:r>
      <w:r w:rsidR="00B83FEA" w:rsidRPr="001211EB">
        <w:rPr>
          <w:rFonts w:ascii="Arial" w:hAnsi="Arial" w:cs="Arial"/>
          <w:sz w:val="20"/>
          <w:szCs w:val="20"/>
          <w:highlight w:val="yellow"/>
        </w:rPr>
        <w:tab/>
      </w:r>
      <w:r w:rsidR="00D30B50" w:rsidRPr="001211EB">
        <w:rPr>
          <w:rFonts w:ascii="Arial" w:hAnsi="Arial" w:cs="Arial"/>
          <w:sz w:val="20"/>
          <w:szCs w:val="20"/>
          <w:highlight w:val="yellow"/>
        </w:rPr>
        <w:t>V</w:t>
      </w:r>
      <w:r w:rsidR="00B71745" w:rsidRPr="001211EB">
        <w:rPr>
          <w:rFonts w:ascii="Arial" w:hAnsi="Arial" w:cs="Arial"/>
          <w:sz w:val="20"/>
          <w:szCs w:val="20"/>
          <w:highlight w:val="yellow"/>
        </w:rPr>
        <w:t> </w:t>
      </w:r>
      <w:r w:rsidR="00406577" w:rsidRPr="001211EB">
        <w:rPr>
          <w:rFonts w:ascii="Arial" w:hAnsi="Arial" w:cs="Arial"/>
          <w:sz w:val="20"/>
          <w:szCs w:val="20"/>
          <w:highlight w:val="yellow"/>
        </w:rPr>
        <w:t>..................</w:t>
      </w:r>
      <w:r w:rsidR="00D30B50" w:rsidRPr="001211EB">
        <w:rPr>
          <w:rFonts w:ascii="Arial" w:hAnsi="Arial" w:cs="Arial"/>
          <w:sz w:val="20"/>
          <w:szCs w:val="20"/>
          <w:highlight w:val="yellow"/>
        </w:rPr>
        <w:t xml:space="preserve"> dňa .........</w:t>
      </w:r>
      <w:r w:rsidR="00DC2C03" w:rsidRPr="001211EB">
        <w:rPr>
          <w:rFonts w:ascii="Arial" w:hAnsi="Arial" w:cs="Arial"/>
          <w:sz w:val="20"/>
          <w:szCs w:val="20"/>
          <w:highlight w:val="yellow"/>
        </w:rPr>
        <w:t>.....</w:t>
      </w:r>
      <w:r w:rsidR="00D30B50" w:rsidRPr="001211EB">
        <w:rPr>
          <w:rFonts w:ascii="Arial" w:hAnsi="Arial" w:cs="Arial"/>
          <w:sz w:val="20"/>
          <w:szCs w:val="20"/>
          <w:highlight w:val="yellow"/>
        </w:rPr>
        <w:t>..</w:t>
      </w:r>
      <w:r w:rsidR="00406577" w:rsidRPr="001211EB">
        <w:rPr>
          <w:rFonts w:ascii="Arial" w:hAnsi="Arial" w:cs="Arial"/>
          <w:sz w:val="20"/>
          <w:szCs w:val="20"/>
          <w:highlight w:val="yellow"/>
        </w:rPr>
        <w:t>202</w:t>
      </w:r>
      <w:r w:rsidR="00B15321">
        <w:rPr>
          <w:rFonts w:ascii="Arial" w:hAnsi="Arial" w:cs="Arial"/>
          <w:sz w:val="20"/>
          <w:szCs w:val="20"/>
        </w:rPr>
        <w:t>2</w:t>
      </w:r>
    </w:p>
    <w:p w:rsidR="00D30B50" w:rsidRPr="0086445A" w:rsidRDefault="00D30B50" w:rsidP="00D30B50">
      <w:pPr>
        <w:pStyle w:val="Bezriadkovania1"/>
        <w:jc w:val="both"/>
        <w:rPr>
          <w:rFonts w:ascii="Arial" w:hAnsi="Arial" w:cs="Arial"/>
          <w:sz w:val="20"/>
          <w:szCs w:val="20"/>
        </w:rPr>
      </w:pPr>
    </w:p>
    <w:p w:rsidR="00D30B50" w:rsidRPr="0086445A" w:rsidRDefault="00D30B50" w:rsidP="00D30B50">
      <w:pPr>
        <w:pStyle w:val="Bezriadkovania1"/>
        <w:jc w:val="both"/>
        <w:rPr>
          <w:rFonts w:ascii="Arial" w:hAnsi="Arial" w:cs="Arial"/>
          <w:sz w:val="20"/>
          <w:szCs w:val="20"/>
        </w:rPr>
      </w:pPr>
    </w:p>
    <w:p w:rsidR="00D30B50" w:rsidRPr="0086445A" w:rsidRDefault="00D30B50" w:rsidP="00D30B50">
      <w:pPr>
        <w:pStyle w:val="Bezriadkovania1"/>
        <w:jc w:val="both"/>
        <w:rPr>
          <w:rFonts w:ascii="Arial" w:hAnsi="Arial" w:cs="Arial"/>
          <w:sz w:val="20"/>
          <w:szCs w:val="20"/>
        </w:rPr>
      </w:pPr>
    </w:p>
    <w:p w:rsidR="00D30B50" w:rsidRDefault="00D30B50" w:rsidP="00D30B50">
      <w:pPr>
        <w:pStyle w:val="Bezriadkovania1"/>
        <w:jc w:val="both"/>
        <w:rPr>
          <w:rFonts w:ascii="Arial" w:hAnsi="Arial" w:cs="Arial"/>
          <w:sz w:val="20"/>
          <w:szCs w:val="20"/>
        </w:rPr>
      </w:pPr>
    </w:p>
    <w:p w:rsidR="00656CF5" w:rsidRDefault="00656CF5" w:rsidP="00D30B50">
      <w:pPr>
        <w:pStyle w:val="Bezriadkovania1"/>
        <w:jc w:val="both"/>
        <w:rPr>
          <w:rFonts w:ascii="Arial" w:hAnsi="Arial" w:cs="Arial"/>
          <w:sz w:val="20"/>
          <w:szCs w:val="20"/>
        </w:rPr>
      </w:pPr>
    </w:p>
    <w:p w:rsidR="00132CB0" w:rsidRDefault="00132CB0" w:rsidP="00D30B50">
      <w:pPr>
        <w:pStyle w:val="Bezriadkovania1"/>
        <w:jc w:val="both"/>
        <w:rPr>
          <w:rFonts w:ascii="Arial" w:hAnsi="Arial" w:cs="Arial"/>
          <w:sz w:val="20"/>
          <w:szCs w:val="20"/>
        </w:rPr>
      </w:pPr>
    </w:p>
    <w:p w:rsidR="00EF1219" w:rsidRDefault="00EF1219" w:rsidP="00D30B50">
      <w:pPr>
        <w:pStyle w:val="Bezriadkovania1"/>
        <w:jc w:val="both"/>
        <w:rPr>
          <w:rFonts w:ascii="Arial" w:hAnsi="Arial" w:cs="Arial"/>
          <w:sz w:val="20"/>
          <w:szCs w:val="20"/>
        </w:rPr>
      </w:pPr>
    </w:p>
    <w:p w:rsidR="002A65EA" w:rsidRDefault="002A65EA" w:rsidP="00D30B50">
      <w:pPr>
        <w:pStyle w:val="Bezriadkovania1"/>
        <w:jc w:val="both"/>
        <w:rPr>
          <w:rFonts w:ascii="Arial" w:hAnsi="Arial" w:cs="Arial"/>
          <w:sz w:val="20"/>
          <w:szCs w:val="20"/>
        </w:rPr>
      </w:pPr>
    </w:p>
    <w:p w:rsidR="002A65EA" w:rsidRPr="0086445A" w:rsidRDefault="002A65EA" w:rsidP="00D30B50">
      <w:pPr>
        <w:pStyle w:val="Bezriadkovania1"/>
        <w:jc w:val="both"/>
        <w:rPr>
          <w:rFonts w:ascii="Arial" w:hAnsi="Arial" w:cs="Arial"/>
          <w:sz w:val="20"/>
          <w:szCs w:val="20"/>
        </w:rPr>
      </w:pPr>
    </w:p>
    <w:p w:rsidR="00CE2593" w:rsidRPr="00CE2593" w:rsidRDefault="00CE2593" w:rsidP="00CE2593">
      <w:pPr>
        <w:tabs>
          <w:tab w:val="center" w:pos="1701"/>
          <w:tab w:val="center" w:pos="7371"/>
        </w:tabs>
        <w:spacing w:before="120"/>
        <w:rPr>
          <w:rFonts w:ascii="Arial CE" w:hAnsi="Arial CE" w:cs="Tahoma"/>
          <w:sz w:val="20"/>
          <w:szCs w:val="20"/>
        </w:rPr>
      </w:pPr>
      <w:r w:rsidRPr="00CE2593">
        <w:rPr>
          <w:rFonts w:ascii="Arial CE" w:hAnsi="Arial CE" w:cs="Tahoma"/>
          <w:sz w:val="20"/>
          <w:szCs w:val="20"/>
        </w:rPr>
        <w:t xml:space="preserve">........................................................                         </w:t>
      </w:r>
      <w:r>
        <w:rPr>
          <w:rFonts w:ascii="Arial CE" w:hAnsi="Arial CE" w:cs="Tahoma"/>
          <w:sz w:val="20"/>
          <w:szCs w:val="20"/>
        </w:rPr>
        <w:t xml:space="preserve">           </w:t>
      </w:r>
      <w:r w:rsidRPr="00CE2593">
        <w:rPr>
          <w:rFonts w:ascii="Arial CE" w:hAnsi="Arial CE" w:cs="Tahoma"/>
          <w:sz w:val="20"/>
          <w:szCs w:val="20"/>
        </w:rPr>
        <w:t xml:space="preserve"> .................................................</w:t>
      </w:r>
    </w:p>
    <w:p w:rsidR="00CE2593" w:rsidRPr="00CE2593" w:rsidRDefault="00CE2593" w:rsidP="00CE2593">
      <w:pPr>
        <w:rPr>
          <w:rFonts w:ascii="Arial CE" w:hAnsi="Arial CE" w:cs="Tahoma"/>
          <w:sz w:val="20"/>
          <w:szCs w:val="20"/>
        </w:rPr>
      </w:pPr>
      <w:r w:rsidRPr="00CE2593">
        <w:rPr>
          <w:rFonts w:ascii="Arial CE" w:hAnsi="Arial CE" w:cs="Tahoma"/>
          <w:sz w:val="20"/>
          <w:szCs w:val="20"/>
        </w:rPr>
        <w:t xml:space="preserve">            Ing. Katarína Krajňáková</w:t>
      </w:r>
      <w:r w:rsidRPr="00CE2593">
        <w:rPr>
          <w:rFonts w:ascii="Arial CE" w:hAnsi="Arial CE" w:cs="Tahoma"/>
          <w:sz w:val="20"/>
          <w:szCs w:val="20"/>
        </w:rPr>
        <w:tab/>
      </w:r>
      <w:r w:rsidRPr="00CE2593">
        <w:rPr>
          <w:rFonts w:ascii="Arial CE" w:hAnsi="Arial CE" w:cs="Tahoma"/>
          <w:sz w:val="20"/>
          <w:szCs w:val="20"/>
        </w:rPr>
        <w:tab/>
      </w:r>
      <w:r w:rsidRPr="00CE2593">
        <w:rPr>
          <w:rFonts w:ascii="Arial CE" w:hAnsi="Arial CE" w:cs="Tahoma"/>
          <w:sz w:val="20"/>
          <w:szCs w:val="20"/>
        </w:rPr>
        <w:tab/>
        <w:t xml:space="preserve">                  </w:t>
      </w:r>
      <w:r w:rsidRPr="00CE2593">
        <w:rPr>
          <w:rFonts w:ascii="Arial CE" w:hAnsi="Arial CE" w:cs="Tahoma"/>
          <w:sz w:val="20"/>
          <w:szCs w:val="20"/>
          <w:highlight w:val="yellow"/>
        </w:rPr>
        <w:t>meno a priezvisko</w:t>
      </w:r>
    </w:p>
    <w:p w:rsidR="00CE2593" w:rsidRPr="00CE2593" w:rsidRDefault="00CE2593" w:rsidP="00CE2593">
      <w:pPr>
        <w:rPr>
          <w:rFonts w:ascii="Arial CE" w:hAnsi="Arial CE" w:cs="Tahoma"/>
          <w:sz w:val="20"/>
          <w:szCs w:val="20"/>
        </w:rPr>
      </w:pPr>
      <w:r w:rsidRPr="00CE2593">
        <w:rPr>
          <w:rFonts w:ascii="Arial CE" w:hAnsi="Arial CE" w:cs="Tahoma"/>
          <w:sz w:val="20"/>
          <w:szCs w:val="20"/>
        </w:rPr>
        <w:t xml:space="preserve">                       Riaditeľka</w:t>
      </w:r>
      <w:r w:rsidRPr="00CE2593">
        <w:rPr>
          <w:rFonts w:ascii="Arial CE" w:hAnsi="Arial CE" w:cs="Tahoma"/>
          <w:sz w:val="20"/>
          <w:szCs w:val="20"/>
        </w:rPr>
        <w:tab/>
      </w:r>
      <w:r w:rsidRPr="00CE2593">
        <w:rPr>
          <w:rFonts w:ascii="Arial CE" w:hAnsi="Arial CE" w:cs="Tahoma"/>
          <w:sz w:val="20"/>
          <w:szCs w:val="20"/>
        </w:rPr>
        <w:tab/>
      </w:r>
      <w:r w:rsidRPr="00CE2593">
        <w:rPr>
          <w:rFonts w:ascii="Arial CE" w:hAnsi="Arial CE" w:cs="Tahoma"/>
          <w:sz w:val="20"/>
          <w:szCs w:val="20"/>
        </w:rPr>
        <w:tab/>
      </w:r>
      <w:r w:rsidRPr="00CE2593">
        <w:rPr>
          <w:rFonts w:ascii="Arial CE" w:hAnsi="Arial CE" w:cs="Tahoma"/>
          <w:sz w:val="20"/>
          <w:szCs w:val="20"/>
        </w:rPr>
        <w:tab/>
        <w:t xml:space="preserve">                         Konateľ </w:t>
      </w:r>
    </w:p>
    <w:p w:rsidR="00EF1219" w:rsidRDefault="00EF1219" w:rsidP="00D30B50">
      <w:pPr>
        <w:pStyle w:val="Bezriadkovania1"/>
        <w:jc w:val="both"/>
        <w:rPr>
          <w:rStyle w:val="ff0"/>
          <w:rFonts w:ascii="Arial" w:hAnsi="Arial" w:cs="Arial"/>
          <w:sz w:val="20"/>
          <w:szCs w:val="20"/>
        </w:rPr>
      </w:pPr>
    </w:p>
    <w:p w:rsidR="00EF1219" w:rsidRDefault="00EF1219" w:rsidP="00D30B50">
      <w:pPr>
        <w:pStyle w:val="Bezriadkovania1"/>
        <w:jc w:val="both"/>
        <w:rPr>
          <w:rFonts w:ascii="Arial" w:hAnsi="Arial" w:cs="Arial"/>
          <w:sz w:val="20"/>
          <w:szCs w:val="20"/>
        </w:rPr>
      </w:pPr>
    </w:p>
    <w:p w:rsidR="00D30B50" w:rsidRPr="0086445A" w:rsidRDefault="00D30B50" w:rsidP="00D30B50">
      <w:pPr>
        <w:pStyle w:val="Bezriadkovania1"/>
        <w:jc w:val="both"/>
        <w:rPr>
          <w:rFonts w:ascii="Arial" w:hAnsi="Arial" w:cs="Arial"/>
          <w:sz w:val="20"/>
          <w:szCs w:val="20"/>
        </w:rPr>
      </w:pPr>
      <w:r w:rsidRPr="0086445A">
        <w:rPr>
          <w:rFonts w:ascii="Arial" w:hAnsi="Arial" w:cs="Arial"/>
          <w:sz w:val="20"/>
          <w:szCs w:val="20"/>
        </w:rPr>
        <w:t>Prílohy zmluvy:</w:t>
      </w:r>
    </w:p>
    <w:p w:rsidR="00DE3869" w:rsidRDefault="000F5F0A" w:rsidP="00AA6DDB">
      <w:pPr>
        <w:pStyle w:val="Bezriadkovania1"/>
        <w:jc w:val="both"/>
        <w:rPr>
          <w:rFonts w:ascii="Arial" w:hAnsi="Arial" w:cs="Arial"/>
          <w:sz w:val="20"/>
          <w:szCs w:val="20"/>
        </w:rPr>
      </w:pPr>
      <w:r w:rsidRPr="007D4E24">
        <w:rPr>
          <w:rFonts w:ascii="Arial" w:hAnsi="Arial" w:cs="Arial"/>
          <w:sz w:val="20"/>
          <w:szCs w:val="20"/>
        </w:rPr>
        <w:t>Príloha č.</w:t>
      </w:r>
      <w:r w:rsidR="00EB3C66" w:rsidRPr="007D4E24">
        <w:rPr>
          <w:rFonts w:ascii="Arial" w:hAnsi="Arial" w:cs="Arial"/>
          <w:sz w:val="20"/>
          <w:szCs w:val="20"/>
        </w:rPr>
        <w:t>1</w:t>
      </w:r>
      <w:r w:rsidRPr="007D4E24">
        <w:rPr>
          <w:rFonts w:ascii="Arial" w:hAnsi="Arial" w:cs="Arial"/>
          <w:sz w:val="20"/>
          <w:szCs w:val="20"/>
        </w:rPr>
        <w:t xml:space="preserve">: </w:t>
      </w:r>
      <w:r w:rsidR="00D355BA" w:rsidRPr="007D4E24">
        <w:rPr>
          <w:rFonts w:ascii="Arial" w:hAnsi="Arial" w:cs="Arial"/>
          <w:sz w:val="20"/>
          <w:szCs w:val="20"/>
        </w:rPr>
        <w:t xml:space="preserve">Špecifikácia zákazky </w:t>
      </w:r>
      <w:r w:rsidR="00CE2593">
        <w:rPr>
          <w:rFonts w:ascii="Arial" w:hAnsi="Arial" w:cs="Arial"/>
          <w:sz w:val="20"/>
          <w:szCs w:val="20"/>
        </w:rPr>
        <w:t>– časť cenovej</w:t>
      </w:r>
      <w:r w:rsidRPr="007D4E24">
        <w:rPr>
          <w:rFonts w:ascii="Arial" w:hAnsi="Arial" w:cs="Arial"/>
          <w:sz w:val="20"/>
          <w:szCs w:val="20"/>
        </w:rPr>
        <w:t xml:space="preserve"> ponuk</w:t>
      </w:r>
      <w:r w:rsidR="00CE2593">
        <w:rPr>
          <w:rFonts w:ascii="Arial" w:hAnsi="Arial" w:cs="Arial"/>
          <w:sz w:val="20"/>
          <w:szCs w:val="20"/>
        </w:rPr>
        <w:t>y</w:t>
      </w:r>
      <w:r w:rsidRPr="007D4E24">
        <w:rPr>
          <w:rFonts w:ascii="Arial" w:hAnsi="Arial" w:cs="Arial"/>
          <w:sz w:val="20"/>
          <w:szCs w:val="20"/>
        </w:rPr>
        <w:t xml:space="preserve"> zo dňa</w:t>
      </w:r>
      <w:r w:rsidR="007D4E24" w:rsidRPr="007D4E24">
        <w:rPr>
          <w:rFonts w:ascii="Arial" w:hAnsi="Arial" w:cs="Arial"/>
          <w:sz w:val="20"/>
          <w:szCs w:val="20"/>
        </w:rPr>
        <w:t xml:space="preserve"> </w:t>
      </w:r>
      <w:r w:rsidR="001211EB" w:rsidRPr="001211EB">
        <w:rPr>
          <w:rFonts w:ascii="Arial" w:hAnsi="Arial" w:cs="Arial"/>
          <w:sz w:val="20"/>
          <w:szCs w:val="20"/>
          <w:highlight w:val="yellow"/>
        </w:rPr>
        <w:t>...........</w:t>
      </w:r>
      <w:r w:rsidRPr="001211EB">
        <w:rPr>
          <w:rFonts w:ascii="Arial" w:hAnsi="Arial" w:cs="Arial"/>
          <w:sz w:val="20"/>
          <w:szCs w:val="20"/>
          <w:highlight w:val="yellow"/>
        </w:rPr>
        <w:t>.20</w:t>
      </w:r>
      <w:r w:rsidR="007622F5" w:rsidRPr="001211EB">
        <w:rPr>
          <w:rFonts w:ascii="Arial" w:hAnsi="Arial" w:cs="Arial"/>
          <w:sz w:val="20"/>
          <w:szCs w:val="20"/>
          <w:highlight w:val="yellow"/>
        </w:rPr>
        <w:t>2</w:t>
      </w:r>
      <w:r w:rsidR="001211EB" w:rsidRPr="001211EB">
        <w:rPr>
          <w:rFonts w:ascii="Arial" w:hAnsi="Arial" w:cs="Arial"/>
          <w:sz w:val="20"/>
          <w:szCs w:val="20"/>
          <w:highlight w:val="yellow"/>
        </w:rPr>
        <w:t>1</w:t>
      </w:r>
    </w:p>
    <w:p w:rsidR="00FD6A23" w:rsidRDefault="00FD6A23" w:rsidP="00AA6DDB">
      <w:pPr>
        <w:pStyle w:val="Bezriadkovania1"/>
        <w:jc w:val="both"/>
        <w:rPr>
          <w:rFonts w:ascii="Arial" w:hAnsi="Arial" w:cs="Arial"/>
          <w:sz w:val="20"/>
          <w:szCs w:val="20"/>
        </w:rPr>
      </w:pPr>
      <w:r>
        <w:rPr>
          <w:rFonts w:ascii="Arial" w:hAnsi="Arial" w:cs="Arial"/>
          <w:sz w:val="20"/>
          <w:szCs w:val="20"/>
        </w:rPr>
        <w:t>Príloha č. 2: Typologické označenie produktov / technické listy</w:t>
      </w:r>
    </w:p>
    <w:p w:rsidR="007D4E24" w:rsidRDefault="007D4E24" w:rsidP="00AA6DDB">
      <w:pPr>
        <w:pStyle w:val="Bezriadkovania1"/>
        <w:jc w:val="both"/>
        <w:rPr>
          <w:rFonts w:ascii="Arial" w:hAnsi="Arial" w:cs="Arial"/>
          <w:sz w:val="20"/>
          <w:szCs w:val="20"/>
        </w:rPr>
      </w:pPr>
    </w:p>
    <w:p w:rsidR="007D4E24" w:rsidRDefault="007D4E24" w:rsidP="00AA6DDB">
      <w:pPr>
        <w:pStyle w:val="Bezriadkovania1"/>
        <w:jc w:val="both"/>
        <w:rPr>
          <w:rFonts w:ascii="Arial" w:hAnsi="Arial" w:cs="Arial"/>
          <w:sz w:val="20"/>
          <w:szCs w:val="20"/>
        </w:rPr>
      </w:pPr>
    </w:p>
    <w:sectPr w:rsidR="007D4E24" w:rsidSect="00FB1FD9">
      <w:footerReference w:type="even" r:id="rId8"/>
      <w:footerReference w:type="default" r:id="rId9"/>
      <w:type w:val="continuous"/>
      <w:pgSz w:w="11906" w:h="16838"/>
      <w:pgMar w:top="993" w:right="1106" w:bottom="1135" w:left="1418" w:header="709" w:footer="8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B6" w:rsidRDefault="001006B6">
      <w:r>
        <w:separator/>
      </w:r>
    </w:p>
  </w:endnote>
  <w:endnote w:type="continuationSeparator" w:id="0">
    <w:p w:rsidR="001006B6" w:rsidRDefault="0010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Arial Narrow CE">
    <w:altName w:val="Times New Roman"/>
    <w:charset w:val="EE"/>
    <w:family w:val="swiss"/>
    <w:pitch w:val="variable"/>
    <w:sig w:usb0="00000005" w:usb1="0000FFFF" w:usb2="FFC00000" w:usb3="00000000" w:csb0="00000002"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A7" w:rsidRDefault="00902FDF">
    <w:pPr>
      <w:pStyle w:val="Pta"/>
      <w:framePr w:wrap="around" w:vAnchor="text" w:hAnchor="margin" w:xAlign="center" w:y="1"/>
      <w:rPr>
        <w:rStyle w:val="slostrany"/>
      </w:rPr>
    </w:pPr>
    <w:r>
      <w:rPr>
        <w:rStyle w:val="slostrany"/>
      </w:rPr>
      <w:fldChar w:fldCharType="begin"/>
    </w:r>
    <w:r w:rsidR="007241A7">
      <w:rPr>
        <w:rStyle w:val="slostrany"/>
      </w:rPr>
      <w:instrText xml:space="preserve">PAGE  </w:instrText>
    </w:r>
    <w:r>
      <w:rPr>
        <w:rStyle w:val="slostrany"/>
      </w:rPr>
      <w:fldChar w:fldCharType="end"/>
    </w:r>
  </w:p>
  <w:p w:rsidR="007241A7" w:rsidRDefault="007241A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A7" w:rsidRPr="008F555B" w:rsidRDefault="007241A7" w:rsidP="008F555B">
    <w:pPr>
      <w:pStyle w:val="Pta"/>
      <w:tabs>
        <w:tab w:val="clear" w:pos="9072"/>
        <w:tab w:val="right" w:pos="9360"/>
      </w:tabs>
      <w:jc w:val="both"/>
      <w:rPr>
        <w:rFonts w:ascii="Arial" w:hAnsi="Arial" w:cs="Arial"/>
        <w:sz w:val="18"/>
        <w:szCs w:val="18"/>
      </w:rPr>
    </w:pPr>
    <w:r w:rsidRPr="008F555B">
      <w:rPr>
        <w:rFonts w:ascii="Arial" w:hAnsi="Arial" w:cs="Arial"/>
        <w:sz w:val="18"/>
        <w:szCs w:val="18"/>
      </w:rPr>
      <w:tab/>
    </w:r>
    <w:r w:rsidRPr="008F555B">
      <w:rPr>
        <w:rFonts w:ascii="Arial" w:hAnsi="Arial" w:cs="Arial"/>
        <w:sz w:val="18"/>
        <w:szCs w:val="18"/>
      </w:rPr>
      <w:tab/>
      <w:t xml:space="preserve">Strana </w:t>
    </w:r>
    <w:r w:rsidR="00902FDF" w:rsidRPr="008F555B">
      <w:rPr>
        <w:rStyle w:val="slostrany"/>
        <w:rFonts w:ascii="Arial" w:hAnsi="Arial" w:cs="Arial"/>
        <w:sz w:val="18"/>
        <w:szCs w:val="18"/>
      </w:rPr>
      <w:fldChar w:fldCharType="begin"/>
    </w:r>
    <w:r w:rsidRPr="008F555B">
      <w:rPr>
        <w:rStyle w:val="slostrany"/>
        <w:rFonts w:ascii="Arial" w:hAnsi="Arial" w:cs="Arial"/>
        <w:sz w:val="18"/>
        <w:szCs w:val="18"/>
      </w:rPr>
      <w:instrText xml:space="preserve"> PAGE </w:instrText>
    </w:r>
    <w:r w:rsidR="00902FDF" w:rsidRPr="008F555B">
      <w:rPr>
        <w:rStyle w:val="slostrany"/>
        <w:rFonts w:ascii="Arial" w:hAnsi="Arial" w:cs="Arial"/>
        <w:sz w:val="18"/>
        <w:szCs w:val="18"/>
      </w:rPr>
      <w:fldChar w:fldCharType="separate"/>
    </w:r>
    <w:r w:rsidR="001006B6">
      <w:rPr>
        <w:rStyle w:val="slostrany"/>
        <w:rFonts w:ascii="Arial" w:hAnsi="Arial" w:cs="Arial"/>
        <w:noProof/>
        <w:sz w:val="18"/>
        <w:szCs w:val="18"/>
      </w:rPr>
      <w:t>1</w:t>
    </w:r>
    <w:r w:rsidR="00902FDF" w:rsidRPr="008F555B">
      <w:rPr>
        <w:rStyle w:val="slostrany"/>
        <w:rFonts w:ascii="Arial" w:hAnsi="Arial" w:cs="Arial"/>
        <w:sz w:val="18"/>
        <w:szCs w:val="18"/>
      </w:rPr>
      <w:fldChar w:fldCharType="end"/>
    </w:r>
    <w:r w:rsidRPr="008F555B">
      <w:rPr>
        <w:rStyle w:val="slostrany"/>
        <w:rFonts w:ascii="Arial" w:hAnsi="Arial" w:cs="Arial"/>
        <w:sz w:val="18"/>
        <w:szCs w:val="18"/>
      </w:rPr>
      <w:t>/</w:t>
    </w:r>
    <w:r w:rsidR="00902FDF" w:rsidRPr="008F555B">
      <w:rPr>
        <w:rStyle w:val="slostrany"/>
        <w:rFonts w:ascii="Arial" w:hAnsi="Arial" w:cs="Arial"/>
        <w:sz w:val="18"/>
        <w:szCs w:val="18"/>
      </w:rPr>
      <w:fldChar w:fldCharType="begin"/>
    </w:r>
    <w:r w:rsidRPr="008F555B">
      <w:rPr>
        <w:rStyle w:val="slostrany"/>
        <w:rFonts w:ascii="Arial" w:hAnsi="Arial" w:cs="Arial"/>
        <w:sz w:val="18"/>
        <w:szCs w:val="18"/>
      </w:rPr>
      <w:instrText xml:space="preserve"> NUMPAGES </w:instrText>
    </w:r>
    <w:r w:rsidR="00902FDF" w:rsidRPr="008F555B">
      <w:rPr>
        <w:rStyle w:val="slostrany"/>
        <w:rFonts w:ascii="Arial" w:hAnsi="Arial" w:cs="Arial"/>
        <w:sz w:val="18"/>
        <w:szCs w:val="18"/>
      </w:rPr>
      <w:fldChar w:fldCharType="separate"/>
    </w:r>
    <w:r w:rsidR="001006B6">
      <w:rPr>
        <w:rStyle w:val="slostrany"/>
        <w:rFonts w:ascii="Arial" w:hAnsi="Arial" w:cs="Arial"/>
        <w:noProof/>
        <w:sz w:val="18"/>
        <w:szCs w:val="18"/>
      </w:rPr>
      <w:t>1</w:t>
    </w:r>
    <w:r w:rsidR="00902FDF" w:rsidRPr="008F555B">
      <w:rPr>
        <w:rStyle w:val="slostra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B6" w:rsidRDefault="001006B6">
      <w:r>
        <w:separator/>
      </w:r>
    </w:p>
  </w:footnote>
  <w:footnote w:type="continuationSeparator" w:id="0">
    <w:p w:rsidR="001006B6" w:rsidRDefault="00100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CA2"/>
    <w:multiLevelType w:val="multilevel"/>
    <w:tmpl w:val="5F56E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E268C"/>
    <w:multiLevelType w:val="hybridMultilevel"/>
    <w:tmpl w:val="E84411AA"/>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
    <w:nsid w:val="0BF60DA5"/>
    <w:multiLevelType w:val="multilevel"/>
    <w:tmpl w:val="5178E2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2921F3"/>
    <w:multiLevelType w:val="hybridMultilevel"/>
    <w:tmpl w:val="2730B42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
    <w:nsid w:val="11273746"/>
    <w:multiLevelType w:val="multilevel"/>
    <w:tmpl w:val="7D4AED54"/>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16"/>
        </w:tabs>
        <w:ind w:left="716" w:hanging="495"/>
      </w:pPr>
      <w:rPr>
        <w:rFonts w:hint="default"/>
      </w:rPr>
    </w:lvl>
    <w:lvl w:ilvl="2">
      <w:start w:val="1"/>
      <w:numFmt w:val="decimal"/>
      <w:lvlText w:val="%1.%2.%3."/>
      <w:lvlJc w:val="left"/>
      <w:pPr>
        <w:tabs>
          <w:tab w:val="num" w:pos="1162"/>
        </w:tabs>
        <w:ind w:left="1162" w:hanging="720"/>
      </w:pPr>
      <w:rPr>
        <w:rFonts w:hint="default"/>
      </w:rPr>
    </w:lvl>
    <w:lvl w:ilvl="3">
      <w:start w:val="1"/>
      <w:numFmt w:val="decimal"/>
      <w:lvlText w:val="%1.%2.%3.%4."/>
      <w:lvlJc w:val="left"/>
      <w:pPr>
        <w:tabs>
          <w:tab w:val="num" w:pos="1383"/>
        </w:tabs>
        <w:ind w:left="1383" w:hanging="720"/>
      </w:pPr>
      <w:rPr>
        <w:rFonts w:hint="default"/>
      </w:rPr>
    </w:lvl>
    <w:lvl w:ilvl="4">
      <w:start w:val="1"/>
      <w:numFmt w:val="decimal"/>
      <w:lvlText w:val="%1.%2.%3.%4.%5."/>
      <w:lvlJc w:val="left"/>
      <w:pPr>
        <w:tabs>
          <w:tab w:val="num" w:pos="1964"/>
        </w:tabs>
        <w:ind w:left="1964" w:hanging="1080"/>
      </w:pPr>
      <w:rPr>
        <w:rFonts w:hint="default"/>
      </w:rPr>
    </w:lvl>
    <w:lvl w:ilvl="5">
      <w:start w:val="1"/>
      <w:numFmt w:val="decimal"/>
      <w:lvlText w:val="%1.%2.%3.%4.%5.%6."/>
      <w:lvlJc w:val="left"/>
      <w:pPr>
        <w:tabs>
          <w:tab w:val="num" w:pos="2185"/>
        </w:tabs>
        <w:ind w:left="2185" w:hanging="1080"/>
      </w:pPr>
      <w:rPr>
        <w:rFonts w:hint="default"/>
      </w:rPr>
    </w:lvl>
    <w:lvl w:ilvl="6">
      <w:start w:val="1"/>
      <w:numFmt w:val="decimal"/>
      <w:lvlText w:val="%1.%2.%3.%4.%5.%6.%7."/>
      <w:lvlJc w:val="left"/>
      <w:pPr>
        <w:tabs>
          <w:tab w:val="num" w:pos="2766"/>
        </w:tabs>
        <w:ind w:left="2766" w:hanging="1440"/>
      </w:pPr>
      <w:rPr>
        <w:rFonts w:hint="default"/>
      </w:rPr>
    </w:lvl>
    <w:lvl w:ilvl="7">
      <w:start w:val="1"/>
      <w:numFmt w:val="decimal"/>
      <w:lvlText w:val="%1.%2.%3.%4.%5.%6.%7.%8."/>
      <w:lvlJc w:val="left"/>
      <w:pPr>
        <w:tabs>
          <w:tab w:val="num" w:pos="2987"/>
        </w:tabs>
        <w:ind w:left="2987" w:hanging="1440"/>
      </w:pPr>
      <w:rPr>
        <w:rFonts w:hint="default"/>
      </w:rPr>
    </w:lvl>
    <w:lvl w:ilvl="8">
      <w:start w:val="1"/>
      <w:numFmt w:val="decimal"/>
      <w:lvlText w:val="%1.%2.%3.%4.%5.%6.%7.%8.%9."/>
      <w:lvlJc w:val="left"/>
      <w:pPr>
        <w:tabs>
          <w:tab w:val="num" w:pos="3568"/>
        </w:tabs>
        <w:ind w:left="3568" w:hanging="1800"/>
      </w:pPr>
      <w:rPr>
        <w:rFonts w:hint="default"/>
      </w:rPr>
    </w:lvl>
  </w:abstractNum>
  <w:abstractNum w:abstractNumId="5">
    <w:nsid w:val="278250E8"/>
    <w:multiLevelType w:val="multilevel"/>
    <w:tmpl w:val="4AEA7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E249B2"/>
    <w:multiLevelType w:val="multilevel"/>
    <w:tmpl w:val="0FD6D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C92BC6"/>
    <w:multiLevelType w:val="multilevel"/>
    <w:tmpl w:val="5178E2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A663C0"/>
    <w:multiLevelType w:val="multilevel"/>
    <w:tmpl w:val="C21E870C"/>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F096EFD"/>
    <w:multiLevelType w:val="multilevel"/>
    <w:tmpl w:val="409C23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066BA0"/>
    <w:multiLevelType w:val="multilevel"/>
    <w:tmpl w:val="64B050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9D7EFE"/>
    <w:multiLevelType w:val="multilevel"/>
    <w:tmpl w:val="59429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7C7587"/>
    <w:multiLevelType w:val="multilevel"/>
    <w:tmpl w:val="9D0E9E58"/>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37574E4"/>
    <w:multiLevelType w:val="multilevel"/>
    <w:tmpl w:val="5178E2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7C39D9"/>
    <w:multiLevelType w:val="multilevel"/>
    <w:tmpl w:val="5178E2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FA0B63"/>
    <w:multiLevelType w:val="multilevel"/>
    <w:tmpl w:val="31D89DD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5E2A04"/>
    <w:multiLevelType w:val="multilevel"/>
    <w:tmpl w:val="5178E2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C6B0ED7"/>
    <w:multiLevelType w:val="hybridMultilevel"/>
    <w:tmpl w:val="03E4A3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F6B320C"/>
    <w:multiLevelType w:val="multilevel"/>
    <w:tmpl w:val="719CF4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CF2085"/>
    <w:multiLevelType w:val="hybridMultilevel"/>
    <w:tmpl w:val="86D88500"/>
    <w:lvl w:ilvl="0" w:tplc="041B0001">
      <w:start w:val="1"/>
      <w:numFmt w:val="bullet"/>
      <w:lvlText w:val=""/>
      <w:lvlJc w:val="left"/>
      <w:pPr>
        <w:tabs>
          <w:tab w:val="num" w:pos="717"/>
        </w:tabs>
        <w:ind w:left="717" w:hanging="360"/>
      </w:pPr>
      <w:rPr>
        <w:rFonts w:ascii="Symbol" w:hAnsi="Symbol" w:hint="default"/>
        <w:color w:val="auto"/>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num w:numId="1">
    <w:abstractNumId w:val="8"/>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7"/>
  </w:num>
  <w:num w:numId="7">
    <w:abstractNumId w:val="16"/>
  </w:num>
  <w:num w:numId="8">
    <w:abstractNumId w:val="12"/>
  </w:num>
  <w:num w:numId="9">
    <w:abstractNumId w:val="11"/>
  </w:num>
  <w:num w:numId="10">
    <w:abstractNumId w:val="9"/>
  </w:num>
  <w:num w:numId="11">
    <w:abstractNumId w:val="20"/>
  </w:num>
  <w:num w:numId="12">
    <w:abstractNumId w:val="4"/>
  </w:num>
  <w:num w:numId="13">
    <w:abstractNumId w:val="14"/>
  </w:num>
  <w:num w:numId="14">
    <w:abstractNumId w:val="1"/>
  </w:num>
  <w:num w:numId="15">
    <w:abstractNumId w:val="3"/>
  </w:num>
  <w:num w:numId="16">
    <w:abstractNumId w:val="0"/>
  </w:num>
  <w:num w:numId="17">
    <w:abstractNumId w:val="17"/>
  </w:num>
  <w:num w:numId="18">
    <w:abstractNumId w:val="6"/>
  </w:num>
  <w:num w:numId="19">
    <w:abstractNumId w:val="19"/>
  </w:num>
  <w:num w:numId="20">
    <w:abstractNumId w:val="5"/>
  </w:num>
  <w:num w:numId="21">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407A60"/>
    <w:rsid w:val="00010082"/>
    <w:rsid w:val="00022AC5"/>
    <w:rsid w:val="00032E2F"/>
    <w:rsid w:val="00036E14"/>
    <w:rsid w:val="00044330"/>
    <w:rsid w:val="0004571D"/>
    <w:rsid w:val="00050557"/>
    <w:rsid w:val="0005473A"/>
    <w:rsid w:val="00054A48"/>
    <w:rsid w:val="00061ED3"/>
    <w:rsid w:val="000625EB"/>
    <w:rsid w:val="00071247"/>
    <w:rsid w:val="0007135E"/>
    <w:rsid w:val="00081FCE"/>
    <w:rsid w:val="00082731"/>
    <w:rsid w:val="00082B74"/>
    <w:rsid w:val="0008509A"/>
    <w:rsid w:val="00086D32"/>
    <w:rsid w:val="00087983"/>
    <w:rsid w:val="00087C37"/>
    <w:rsid w:val="000949D6"/>
    <w:rsid w:val="000A4D60"/>
    <w:rsid w:val="000B3176"/>
    <w:rsid w:val="000B64FB"/>
    <w:rsid w:val="000D1901"/>
    <w:rsid w:val="000D3795"/>
    <w:rsid w:val="000D3F63"/>
    <w:rsid w:val="000D7F33"/>
    <w:rsid w:val="000E6B48"/>
    <w:rsid w:val="000E70CE"/>
    <w:rsid w:val="000F40EF"/>
    <w:rsid w:val="000F5F0A"/>
    <w:rsid w:val="001006B6"/>
    <w:rsid w:val="00101D65"/>
    <w:rsid w:val="001044FF"/>
    <w:rsid w:val="00107CA1"/>
    <w:rsid w:val="00110575"/>
    <w:rsid w:val="0011525C"/>
    <w:rsid w:val="001178B8"/>
    <w:rsid w:val="00120DF8"/>
    <w:rsid w:val="001211EB"/>
    <w:rsid w:val="00122822"/>
    <w:rsid w:val="00122A8F"/>
    <w:rsid w:val="00123BC7"/>
    <w:rsid w:val="0012792E"/>
    <w:rsid w:val="00132CB0"/>
    <w:rsid w:val="00137173"/>
    <w:rsid w:val="00146C1B"/>
    <w:rsid w:val="00147937"/>
    <w:rsid w:val="001542B6"/>
    <w:rsid w:val="0015471E"/>
    <w:rsid w:val="001620BC"/>
    <w:rsid w:val="00163200"/>
    <w:rsid w:val="00171DFC"/>
    <w:rsid w:val="0017739F"/>
    <w:rsid w:val="00182FF9"/>
    <w:rsid w:val="001857C0"/>
    <w:rsid w:val="001873EB"/>
    <w:rsid w:val="00193A41"/>
    <w:rsid w:val="001942D3"/>
    <w:rsid w:val="00196FB1"/>
    <w:rsid w:val="0019788E"/>
    <w:rsid w:val="001A347E"/>
    <w:rsid w:val="001A4BB8"/>
    <w:rsid w:val="001C4ECC"/>
    <w:rsid w:val="001D00CF"/>
    <w:rsid w:val="001E2462"/>
    <w:rsid w:val="001E732A"/>
    <w:rsid w:val="001E7D77"/>
    <w:rsid w:val="002050A9"/>
    <w:rsid w:val="002057B3"/>
    <w:rsid w:val="0020731E"/>
    <w:rsid w:val="0022113A"/>
    <w:rsid w:val="00223964"/>
    <w:rsid w:val="00247C66"/>
    <w:rsid w:val="0025031D"/>
    <w:rsid w:val="00250D7C"/>
    <w:rsid w:val="0025490D"/>
    <w:rsid w:val="00257919"/>
    <w:rsid w:val="00261F65"/>
    <w:rsid w:val="002748CE"/>
    <w:rsid w:val="00277DE6"/>
    <w:rsid w:val="0028651D"/>
    <w:rsid w:val="002A071E"/>
    <w:rsid w:val="002A20B3"/>
    <w:rsid w:val="002A5AC0"/>
    <w:rsid w:val="002A65EA"/>
    <w:rsid w:val="002A75AF"/>
    <w:rsid w:val="002B2D08"/>
    <w:rsid w:val="002B32EF"/>
    <w:rsid w:val="002B34D1"/>
    <w:rsid w:val="002B41C7"/>
    <w:rsid w:val="002B49B1"/>
    <w:rsid w:val="002C027B"/>
    <w:rsid w:val="002C10ED"/>
    <w:rsid w:val="002C4CB2"/>
    <w:rsid w:val="002D7685"/>
    <w:rsid w:val="002F75C0"/>
    <w:rsid w:val="00313B01"/>
    <w:rsid w:val="00317554"/>
    <w:rsid w:val="00322EA8"/>
    <w:rsid w:val="00327232"/>
    <w:rsid w:val="003343FE"/>
    <w:rsid w:val="00335162"/>
    <w:rsid w:val="00347212"/>
    <w:rsid w:val="00353775"/>
    <w:rsid w:val="00353C40"/>
    <w:rsid w:val="00365906"/>
    <w:rsid w:val="003665DF"/>
    <w:rsid w:val="00370E8C"/>
    <w:rsid w:val="00376BEE"/>
    <w:rsid w:val="003A1D42"/>
    <w:rsid w:val="003A77FC"/>
    <w:rsid w:val="003B2A7F"/>
    <w:rsid w:val="003B6F5C"/>
    <w:rsid w:val="003C15F3"/>
    <w:rsid w:val="003C6C07"/>
    <w:rsid w:val="003D64B0"/>
    <w:rsid w:val="003E2206"/>
    <w:rsid w:val="003F442E"/>
    <w:rsid w:val="00406577"/>
    <w:rsid w:val="00407A60"/>
    <w:rsid w:val="00416105"/>
    <w:rsid w:val="00430984"/>
    <w:rsid w:val="0043399E"/>
    <w:rsid w:val="0044457B"/>
    <w:rsid w:val="00447E7B"/>
    <w:rsid w:val="00450835"/>
    <w:rsid w:val="00452449"/>
    <w:rsid w:val="004538CA"/>
    <w:rsid w:val="00457017"/>
    <w:rsid w:val="00465A70"/>
    <w:rsid w:val="0047276C"/>
    <w:rsid w:val="00480FEE"/>
    <w:rsid w:val="0048238A"/>
    <w:rsid w:val="004837D2"/>
    <w:rsid w:val="004849F7"/>
    <w:rsid w:val="0048547F"/>
    <w:rsid w:val="004905EA"/>
    <w:rsid w:val="00497A14"/>
    <w:rsid w:val="004A46D4"/>
    <w:rsid w:val="004A65F3"/>
    <w:rsid w:val="004C086D"/>
    <w:rsid w:val="004C10F4"/>
    <w:rsid w:val="004C1D1D"/>
    <w:rsid w:val="004E0DC4"/>
    <w:rsid w:val="004E12AC"/>
    <w:rsid w:val="004E4BBB"/>
    <w:rsid w:val="004F2B32"/>
    <w:rsid w:val="004F2C62"/>
    <w:rsid w:val="004F6106"/>
    <w:rsid w:val="00502207"/>
    <w:rsid w:val="005044AB"/>
    <w:rsid w:val="00506682"/>
    <w:rsid w:val="005108BE"/>
    <w:rsid w:val="00510E6D"/>
    <w:rsid w:val="00511F4B"/>
    <w:rsid w:val="0051249C"/>
    <w:rsid w:val="00512B0F"/>
    <w:rsid w:val="005176D0"/>
    <w:rsid w:val="005237FD"/>
    <w:rsid w:val="005242AA"/>
    <w:rsid w:val="00527199"/>
    <w:rsid w:val="005313D2"/>
    <w:rsid w:val="00535D7A"/>
    <w:rsid w:val="00536BED"/>
    <w:rsid w:val="00537E3B"/>
    <w:rsid w:val="00540E1C"/>
    <w:rsid w:val="0056049D"/>
    <w:rsid w:val="00564AAF"/>
    <w:rsid w:val="00593917"/>
    <w:rsid w:val="00594818"/>
    <w:rsid w:val="005C36AF"/>
    <w:rsid w:val="005D1A4D"/>
    <w:rsid w:val="005D1F7C"/>
    <w:rsid w:val="005D3606"/>
    <w:rsid w:val="005D45C6"/>
    <w:rsid w:val="005F20B5"/>
    <w:rsid w:val="006002E5"/>
    <w:rsid w:val="006023A1"/>
    <w:rsid w:val="00603500"/>
    <w:rsid w:val="006047E3"/>
    <w:rsid w:val="00604BCC"/>
    <w:rsid w:val="0061316D"/>
    <w:rsid w:val="006158D8"/>
    <w:rsid w:val="00632925"/>
    <w:rsid w:val="00645667"/>
    <w:rsid w:val="00647392"/>
    <w:rsid w:val="006513F9"/>
    <w:rsid w:val="006531B2"/>
    <w:rsid w:val="00654F16"/>
    <w:rsid w:val="00656CF5"/>
    <w:rsid w:val="0065791F"/>
    <w:rsid w:val="00662753"/>
    <w:rsid w:val="00671878"/>
    <w:rsid w:val="006747EC"/>
    <w:rsid w:val="006754EC"/>
    <w:rsid w:val="00677D09"/>
    <w:rsid w:val="0068763A"/>
    <w:rsid w:val="006918E1"/>
    <w:rsid w:val="0069283E"/>
    <w:rsid w:val="00697ED6"/>
    <w:rsid w:val="006A25A1"/>
    <w:rsid w:val="006A6C3E"/>
    <w:rsid w:val="006A7ECF"/>
    <w:rsid w:val="006B7229"/>
    <w:rsid w:val="006C04C2"/>
    <w:rsid w:val="006C2197"/>
    <w:rsid w:val="006C5BBD"/>
    <w:rsid w:val="006D3EE0"/>
    <w:rsid w:val="006D6E2A"/>
    <w:rsid w:val="006D7CF1"/>
    <w:rsid w:val="006E0912"/>
    <w:rsid w:val="006E4465"/>
    <w:rsid w:val="006E5F43"/>
    <w:rsid w:val="006E6B3D"/>
    <w:rsid w:val="006E702D"/>
    <w:rsid w:val="006F578C"/>
    <w:rsid w:val="00701B89"/>
    <w:rsid w:val="0070415F"/>
    <w:rsid w:val="0071100B"/>
    <w:rsid w:val="00713369"/>
    <w:rsid w:val="007174D3"/>
    <w:rsid w:val="007177FA"/>
    <w:rsid w:val="007241A7"/>
    <w:rsid w:val="0075183D"/>
    <w:rsid w:val="00757CF2"/>
    <w:rsid w:val="007622F5"/>
    <w:rsid w:val="00764023"/>
    <w:rsid w:val="0077178D"/>
    <w:rsid w:val="00773083"/>
    <w:rsid w:val="00774499"/>
    <w:rsid w:val="0078112C"/>
    <w:rsid w:val="007862F5"/>
    <w:rsid w:val="007865D0"/>
    <w:rsid w:val="00790FB2"/>
    <w:rsid w:val="00792A6A"/>
    <w:rsid w:val="0079589C"/>
    <w:rsid w:val="007A1619"/>
    <w:rsid w:val="007A2444"/>
    <w:rsid w:val="007A303C"/>
    <w:rsid w:val="007A305F"/>
    <w:rsid w:val="007B4DB3"/>
    <w:rsid w:val="007B7058"/>
    <w:rsid w:val="007C378D"/>
    <w:rsid w:val="007D00C7"/>
    <w:rsid w:val="007D4521"/>
    <w:rsid w:val="007D4E24"/>
    <w:rsid w:val="007D7175"/>
    <w:rsid w:val="007F1613"/>
    <w:rsid w:val="007F1DFF"/>
    <w:rsid w:val="007F4718"/>
    <w:rsid w:val="007F65CA"/>
    <w:rsid w:val="00825E8A"/>
    <w:rsid w:val="00844415"/>
    <w:rsid w:val="00853394"/>
    <w:rsid w:val="00855C5C"/>
    <w:rsid w:val="00856315"/>
    <w:rsid w:val="0086445A"/>
    <w:rsid w:val="00870C5E"/>
    <w:rsid w:val="0087422E"/>
    <w:rsid w:val="008907F7"/>
    <w:rsid w:val="00892618"/>
    <w:rsid w:val="008960A3"/>
    <w:rsid w:val="008A1951"/>
    <w:rsid w:val="008A247D"/>
    <w:rsid w:val="008A47E2"/>
    <w:rsid w:val="008B61D2"/>
    <w:rsid w:val="008C11B8"/>
    <w:rsid w:val="008C1362"/>
    <w:rsid w:val="008D1177"/>
    <w:rsid w:val="008D7B45"/>
    <w:rsid w:val="008F0047"/>
    <w:rsid w:val="008F02B5"/>
    <w:rsid w:val="008F36C2"/>
    <w:rsid w:val="008F555B"/>
    <w:rsid w:val="00902675"/>
    <w:rsid w:val="00902FDF"/>
    <w:rsid w:val="00910005"/>
    <w:rsid w:val="0091217F"/>
    <w:rsid w:val="009148B1"/>
    <w:rsid w:val="009265A8"/>
    <w:rsid w:val="00932548"/>
    <w:rsid w:val="009364AA"/>
    <w:rsid w:val="0094301D"/>
    <w:rsid w:val="0094475C"/>
    <w:rsid w:val="0095383F"/>
    <w:rsid w:val="00960215"/>
    <w:rsid w:val="00960A11"/>
    <w:rsid w:val="00961171"/>
    <w:rsid w:val="00984CD6"/>
    <w:rsid w:val="00987805"/>
    <w:rsid w:val="009947A1"/>
    <w:rsid w:val="009A146E"/>
    <w:rsid w:val="009A6AFA"/>
    <w:rsid w:val="009C42E8"/>
    <w:rsid w:val="009C46EC"/>
    <w:rsid w:val="009C6315"/>
    <w:rsid w:val="009D14D5"/>
    <w:rsid w:val="009E45DE"/>
    <w:rsid w:val="009F1E96"/>
    <w:rsid w:val="009F7241"/>
    <w:rsid w:val="00A04F2C"/>
    <w:rsid w:val="00A0607D"/>
    <w:rsid w:val="00A11547"/>
    <w:rsid w:val="00A2108D"/>
    <w:rsid w:val="00A24146"/>
    <w:rsid w:val="00A3071D"/>
    <w:rsid w:val="00A33AC3"/>
    <w:rsid w:val="00A44643"/>
    <w:rsid w:val="00A4609F"/>
    <w:rsid w:val="00A5108F"/>
    <w:rsid w:val="00A53D54"/>
    <w:rsid w:val="00A62AB2"/>
    <w:rsid w:val="00A771CF"/>
    <w:rsid w:val="00A80FBF"/>
    <w:rsid w:val="00A860B6"/>
    <w:rsid w:val="00A92F7C"/>
    <w:rsid w:val="00A93ACC"/>
    <w:rsid w:val="00AA6B38"/>
    <w:rsid w:val="00AA6DDB"/>
    <w:rsid w:val="00AB0F74"/>
    <w:rsid w:val="00AB256F"/>
    <w:rsid w:val="00AB3E06"/>
    <w:rsid w:val="00AC0F78"/>
    <w:rsid w:val="00AC3F8E"/>
    <w:rsid w:val="00AC6A3B"/>
    <w:rsid w:val="00AD0B78"/>
    <w:rsid w:val="00AD0D9C"/>
    <w:rsid w:val="00AD2681"/>
    <w:rsid w:val="00AD5DC8"/>
    <w:rsid w:val="00AE2DFE"/>
    <w:rsid w:val="00AF19DE"/>
    <w:rsid w:val="00AF4120"/>
    <w:rsid w:val="00AF5798"/>
    <w:rsid w:val="00AF698C"/>
    <w:rsid w:val="00AF6BB4"/>
    <w:rsid w:val="00AF6BCD"/>
    <w:rsid w:val="00B0202D"/>
    <w:rsid w:val="00B04EA3"/>
    <w:rsid w:val="00B0755E"/>
    <w:rsid w:val="00B11F9C"/>
    <w:rsid w:val="00B124F0"/>
    <w:rsid w:val="00B15321"/>
    <w:rsid w:val="00B262F1"/>
    <w:rsid w:val="00B27C93"/>
    <w:rsid w:val="00B3334F"/>
    <w:rsid w:val="00B36578"/>
    <w:rsid w:val="00B3743E"/>
    <w:rsid w:val="00B40F98"/>
    <w:rsid w:val="00B41771"/>
    <w:rsid w:val="00B434C5"/>
    <w:rsid w:val="00B43F48"/>
    <w:rsid w:val="00B473DA"/>
    <w:rsid w:val="00B5602E"/>
    <w:rsid w:val="00B6130F"/>
    <w:rsid w:val="00B61CE7"/>
    <w:rsid w:val="00B61E24"/>
    <w:rsid w:val="00B67041"/>
    <w:rsid w:val="00B67E61"/>
    <w:rsid w:val="00B715A1"/>
    <w:rsid w:val="00B71745"/>
    <w:rsid w:val="00B76AA2"/>
    <w:rsid w:val="00B83FEA"/>
    <w:rsid w:val="00B92EB9"/>
    <w:rsid w:val="00BA62C5"/>
    <w:rsid w:val="00BB2CEB"/>
    <w:rsid w:val="00BC2304"/>
    <w:rsid w:val="00BC7D74"/>
    <w:rsid w:val="00BD2C5E"/>
    <w:rsid w:val="00BE21F3"/>
    <w:rsid w:val="00BE7809"/>
    <w:rsid w:val="00C0111E"/>
    <w:rsid w:val="00C05744"/>
    <w:rsid w:val="00C075B8"/>
    <w:rsid w:val="00C12AC8"/>
    <w:rsid w:val="00C144CB"/>
    <w:rsid w:val="00C14CC6"/>
    <w:rsid w:val="00C17A2B"/>
    <w:rsid w:val="00C40C51"/>
    <w:rsid w:val="00C42B13"/>
    <w:rsid w:val="00C524BC"/>
    <w:rsid w:val="00C56D72"/>
    <w:rsid w:val="00C62422"/>
    <w:rsid w:val="00C65AFE"/>
    <w:rsid w:val="00C769D2"/>
    <w:rsid w:val="00C852F9"/>
    <w:rsid w:val="00C970E5"/>
    <w:rsid w:val="00C972C0"/>
    <w:rsid w:val="00CA2131"/>
    <w:rsid w:val="00CA38A6"/>
    <w:rsid w:val="00CB1AA7"/>
    <w:rsid w:val="00CB2D80"/>
    <w:rsid w:val="00CB6172"/>
    <w:rsid w:val="00CC5625"/>
    <w:rsid w:val="00CD3D34"/>
    <w:rsid w:val="00CD41D9"/>
    <w:rsid w:val="00CE2593"/>
    <w:rsid w:val="00CF61F6"/>
    <w:rsid w:val="00CF6B26"/>
    <w:rsid w:val="00D00B9E"/>
    <w:rsid w:val="00D04D98"/>
    <w:rsid w:val="00D05E0C"/>
    <w:rsid w:val="00D1077D"/>
    <w:rsid w:val="00D30B50"/>
    <w:rsid w:val="00D31F7E"/>
    <w:rsid w:val="00D3400A"/>
    <w:rsid w:val="00D355BA"/>
    <w:rsid w:val="00D37BBA"/>
    <w:rsid w:val="00D37E82"/>
    <w:rsid w:val="00D6270C"/>
    <w:rsid w:val="00D6444D"/>
    <w:rsid w:val="00D77728"/>
    <w:rsid w:val="00D86FDA"/>
    <w:rsid w:val="00D87AA0"/>
    <w:rsid w:val="00D9061D"/>
    <w:rsid w:val="00DA3BF1"/>
    <w:rsid w:val="00DA60FB"/>
    <w:rsid w:val="00DB56ED"/>
    <w:rsid w:val="00DC129F"/>
    <w:rsid w:val="00DC2BA3"/>
    <w:rsid w:val="00DC2C03"/>
    <w:rsid w:val="00DD1C20"/>
    <w:rsid w:val="00DD27CA"/>
    <w:rsid w:val="00DD350C"/>
    <w:rsid w:val="00DE05D8"/>
    <w:rsid w:val="00DE3869"/>
    <w:rsid w:val="00DE56E2"/>
    <w:rsid w:val="00DF2036"/>
    <w:rsid w:val="00DF314C"/>
    <w:rsid w:val="00DF3622"/>
    <w:rsid w:val="00E01C81"/>
    <w:rsid w:val="00E0353F"/>
    <w:rsid w:val="00E0420A"/>
    <w:rsid w:val="00E10012"/>
    <w:rsid w:val="00E12C50"/>
    <w:rsid w:val="00E17AAE"/>
    <w:rsid w:val="00E20AEC"/>
    <w:rsid w:val="00E221AE"/>
    <w:rsid w:val="00E23A2D"/>
    <w:rsid w:val="00E25DA7"/>
    <w:rsid w:val="00E30190"/>
    <w:rsid w:val="00E3210B"/>
    <w:rsid w:val="00E32AD4"/>
    <w:rsid w:val="00E349E3"/>
    <w:rsid w:val="00E45796"/>
    <w:rsid w:val="00E542FB"/>
    <w:rsid w:val="00E56367"/>
    <w:rsid w:val="00E62AC5"/>
    <w:rsid w:val="00E63D45"/>
    <w:rsid w:val="00E73C5E"/>
    <w:rsid w:val="00E740CA"/>
    <w:rsid w:val="00E80BA8"/>
    <w:rsid w:val="00E81168"/>
    <w:rsid w:val="00E86F9E"/>
    <w:rsid w:val="00E936AB"/>
    <w:rsid w:val="00E94432"/>
    <w:rsid w:val="00EA07DB"/>
    <w:rsid w:val="00EB3690"/>
    <w:rsid w:val="00EB3C66"/>
    <w:rsid w:val="00EB7CBD"/>
    <w:rsid w:val="00ED6242"/>
    <w:rsid w:val="00ED6491"/>
    <w:rsid w:val="00EE0FD0"/>
    <w:rsid w:val="00EE626B"/>
    <w:rsid w:val="00EF1219"/>
    <w:rsid w:val="00EF6C55"/>
    <w:rsid w:val="00F00965"/>
    <w:rsid w:val="00F22A58"/>
    <w:rsid w:val="00F23D86"/>
    <w:rsid w:val="00F3488E"/>
    <w:rsid w:val="00F35A09"/>
    <w:rsid w:val="00F36E50"/>
    <w:rsid w:val="00F37ACD"/>
    <w:rsid w:val="00F4052A"/>
    <w:rsid w:val="00F40696"/>
    <w:rsid w:val="00F4138B"/>
    <w:rsid w:val="00F52C50"/>
    <w:rsid w:val="00F60D13"/>
    <w:rsid w:val="00F63314"/>
    <w:rsid w:val="00F643C4"/>
    <w:rsid w:val="00F644DB"/>
    <w:rsid w:val="00F64F6C"/>
    <w:rsid w:val="00F733A2"/>
    <w:rsid w:val="00F90621"/>
    <w:rsid w:val="00F944E6"/>
    <w:rsid w:val="00FA3EC4"/>
    <w:rsid w:val="00FB1E8A"/>
    <w:rsid w:val="00FB1FD9"/>
    <w:rsid w:val="00FB50BE"/>
    <w:rsid w:val="00FC1231"/>
    <w:rsid w:val="00FC4187"/>
    <w:rsid w:val="00FC6292"/>
    <w:rsid w:val="00FD6A23"/>
    <w:rsid w:val="00FE42AB"/>
    <w:rsid w:val="00FE7597"/>
    <w:rsid w:val="00FF490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64B0"/>
    <w:rPr>
      <w:sz w:val="24"/>
      <w:szCs w:val="24"/>
    </w:rPr>
  </w:style>
  <w:style w:type="paragraph" w:styleId="Nadpis1">
    <w:name w:val="heading 1"/>
    <w:basedOn w:val="Normlny"/>
    <w:next w:val="Normlny"/>
    <w:qFormat/>
    <w:rsid w:val="00122A8F"/>
    <w:pPr>
      <w:keepNext/>
      <w:numPr>
        <w:numId w:val="1"/>
      </w:numPr>
      <w:spacing w:line="360" w:lineRule="auto"/>
      <w:jc w:val="both"/>
      <w:outlineLvl w:val="0"/>
    </w:pPr>
    <w:rPr>
      <w:rFonts w:ascii="Arial" w:hAnsi="Arial" w:cs="Arial"/>
      <w:b/>
      <w:bCs/>
      <w:sz w:val="26"/>
      <w:szCs w:val="26"/>
    </w:rPr>
  </w:style>
  <w:style w:type="paragraph" w:styleId="Nadpis2">
    <w:name w:val="heading 2"/>
    <w:basedOn w:val="Normlny"/>
    <w:next w:val="Normlny"/>
    <w:qFormat/>
    <w:rsid w:val="003D64B0"/>
    <w:pPr>
      <w:keepNext/>
      <w:jc w:val="center"/>
      <w:outlineLvl w:val="1"/>
    </w:pPr>
    <w:rPr>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3D64B0"/>
  </w:style>
  <w:style w:type="paragraph" w:styleId="Nzov">
    <w:name w:val="Title"/>
    <w:basedOn w:val="Normlny"/>
    <w:qFormat/>
    <w:rsid w:val="003D64B0"/>
    <w:pPr>
      <w:jc w:val="center"/>
    </w:pPr>
    <w:rPr>
      <w:b/>
      <w:bCs/>
      <w:sz w:val="28"/>
    </w:rPr>
  </w:style>
  <w:style w:type="paragraph" w:styleId="Zkladntext">
    <w:name w:val="Body Text"/>
    <w:basedOn w:val="Normlny"/>
    <w:rsid w:val="003D64B0"/>
    <w:pPr>
      <w:jc w:val="center"/>
    </w:pPr>
  </w:style>
  <w:style w:type="paragraph" w:styleId="Zkladntext2">
    <w:name w:val="Body Text 2"/>
    <w:basedOn w:val="Normlny"/>
    <w:rsid w:val="003D64B0"/>
    <w:pPr>
      <w:jc w:val="both"/>
    </w:pPr>
    <w:rPr>
      <w:sz w:val="22"/>
    </w:rPr>
  </w:style>
  <w:style w:type="paragraph" w:styleId="Zarkazkladnhotextu2">
    <w:name w:val="Body Text Indent 2"/>
    <w:basedOn w:val="Normlny"/>
    <w:link w:val="Zarkazkladnhotextu2Char"/>
    <w:rsid w:val="003D64B0"/>
    <w:pPr>
      <w:ind w:left="440"/>
      <w:jc w:val="both"/>
    </w:pPr>
    <w:rPr>
      <w:sz w:val="22"/>
    </w:rPr>
  </w:style>
  <w:style w:type="character" w:styleId="Odkaznakomentr">
    <w:name w:val="annotation reference"/>
    <w:semiHidden/>
    <w:rsid w:val="003D64B0"/>
    <w:rPr>
      <w:sz w:val="16"/>
      <w:szCs w:val="16"/>
    </w:rPr>
  </w:style>
  <w:style w:type="paragraph" w:styleId="Textkomentra">
    <w:name w:val="annotation text"/>
    <w:basedOn w:val="Normlny"/>
    <w:semiHidden/>
    <w:rsid w:val="003D64B0"/>
    <w:rPr>
      <w:sz w:val="20"/>
      <w:szCs w:val="20"/>
    </w:rPr>
  </w:style>
  <w:style w:type="paragraph" w:styleId="Predmetkomentra">
    <w:name w:val="annotation subject"/>
    <w:basedOn w:val="Textkomentra"/>
    <w:next w:val="Textkomentra"/>
    <w:semiHidden/>
    <w:rsid w:val="003D64B0"/>
    <w:rPr>
      <w:b/>
      <w:bCs/>
    </w:rPr>
  </w:style>
  <w:style w:type="paragraph" w:styleId="Textbubliny">
    <w:name w:val="Balloon Text"/>
    <w:basedOn w:val="Normlny"/>
    <w:semiHidden/>
    <w:rsid w:val="003D64B0"/>
    <w:rPr>
      <w:rFonts w:ascii="Tahoma" w:hAnsi="Tahoma"/>
      <w:sz w:val="16"/>
      <w:szCs w:val="16"/>
    </w:rPr>
  </w:style>
  <w:style w:type="paragraph" w:styleId="Hlavika">
    <w:name w:val="header"/>
    <w:basedOn w:val="Normlny"/>
    <w:rsid w:val="003D64B0"/>
    <w:pPr>
      <w:tabs>
        <w:tab w:val="center" w:pos="4536"/>
        <w:tab w:val="right" w:pos="9072"/>
      </w:tabs>
    </w:pPr>
  </w:style>
  <w:style w:type="paragraph" w:styleId="Pta">
    <w:name w:val="footer"/>
    <w:basedOn w:val="Normlny"/>
    <w:rsid w:val="003D64B0"/>
    <w:pPr>
      <w:tabs>
        <w:tab w:val="center" w:pos="4536"/>
        <w:tab w:val="right" w:pos="9072"/>
      </w:tabs>
    </w:pPr>
  </w:style>
  <w:style w:type="character" w:styleId="slostrany">
    <w:name w:val="page number"/>
    <w:basedOn w:val="Predvolenpsmoodseku"/>
    <w:rsid w:val="003D64B0"/>
  </w:style>
  <w:style w:type="paragraph" w:styleId="Normlnywebov">
    <w:name w:val="Normal (Web)"/>
    <w:basedOn w:val="Normlny"/>
    <w:uiPriority w:val="99"/>
    <w:rsid w:val="003D64B0"/>
    <w:pPr>
      <w:spacing w:before="100" w:beforeAutospacing="1" w:after="100" w:afterAutospacing="1"/>
    </w:pPr>
  </w:style>
  <w:style w:type="paragraph" w:customStyle="1" w:styleId="CharCharCharCharCharCharCharCharCharCharCharCharChar">
    <w:name w:val="Char Char Char Char Char Char Char Char Char Char Char Char Char"/>
    <w:basedOn w:val="Normlny"/>
    <w:rsid w:val="00856315"/>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styleId="Hypertextovprepojenie">
    <w:name w:val="Hyperlink"/>
    <w:rsid w:val="00AA6B38"/>
    <w:rPr>
      <w:color w:val="0000FF"/>
      <w:u w:val="single"/>
    </w:rPr>
  </w:style>
  <w:style w:type="paragraph" w:customStyle="1" w:styleId="CharChar">
    <w:name w:val="Char Char"/>
    <w:basedOn w:val="Normlny"/>
    <w:rsid w:val="0067187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dsekzoznamu">
    <w:name w:val="List Paragraph"/>
    <w:aliases w:val="body,Odsek zoznamu2"/>
    <w:basedOn w:val="Normlny"/>
    <w:link w:val="OdsekzoznamuChar"/>
    <w:uiPriority w:val="34"/>
    <w:qFormat/>
    <w:rsid w:val="00C852F9"/>
    <w:pPr>
      <w:ind w:left="708"/>
    </w:pPr>
  </w:style>
  <w:style w:type="paragraph" w:customStyle="1" w:styleId="Bezriadkovania1">
    <w:name w:val="Bez riadkovania1"/>
    <w:qFormat/>
    <w:rsid w:val="00AB256F"/>
    <w:rPr>
      <w:rFonts w:ascii="Calibri" w:eastAsia="Calibri" w:hAnsi="Calibri"/>
      <w:sz w:val="22"/>
      <w:szCs w:val="22"/>
      <w:lang w:eastAsia="en-US"/>
    </w:rPr>
  </w:style>
  <w:style w:type="paragraph" w:styleId="PredformtovanHTML">
    <w:name w:val="HTML Preformatted"/>
    <w:basedOn w:val="Normlny"/>
    <w:rsid w:val="00AB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ezriadkovania10">
    <w:name w:val="bezriadkovania1"/>
    <w:basedOn w:val="Normlny"/>
    <w:rsid w:val="006D6E2A"/>
    <w:pPr>
      <w:spacing w:before="100" w:beforeAutospacing="1" w:after="100" w:afterAutospacing="1"/>
    </w:pPr>
  </w:style>
  <w:style w:type="numbering" w:styleId="111111">
    <w:name w:val="Outline List 2"/>
    <w:basedOn w:val="Bezzoznamu"/>
    <w:rsid w:val="00AB256F"/>
    <w:pPr>
      <w:numPr>
        <w:numId w:val="2"/>
      </w:numPr>
    </w:pPr>
  </w:style>
  <w:style w:type="paragraph" w:customStyle="1" w:styleId="CTL">
    <w:name w:val="CTL"/>
    <w:basedOn w:val="Normlny"/>
    <w:rsid w:val="0094301D"/>
    <w:pPr>
      <w:widowControl w:val="0"/>
      <w:numPr>
        <w:numId w:val="3"/>
      </w:numPr>
      <w:autoSpaceDE w:val="0"/>
      <w:autoSpaceDN w:val="0"/>
      <w:adjustRightInd w:val="0"/>
      <w:spacing w:after="120"/>
      <w:jc w:val="both"/>
    </w:pPr>
    <w:rPr>
      <w:lang w:eastAsia="en-US"/>
    </w:rPr>
  </w:style>
  <w:style w:type="character" w:styleId="Siln">
    <w:name w:val="Strong"/>
    <w:uiPriority w:val="22"/>
    <w:qFormat/>
    <w:rsid w:val="00E25DA7"/>
    <w:rPr>
      <w:b/>
      <w:bCs/>
    </w:rPr>
  </w:style>
  <w:style w:type="paragraph" w:styleId="Zkladntext3">
    <w:name w:val="Body Text 3"/>
    <w:basedOn w:val="Normlny"/>
    <w:link w:val="Zkladntext3Char"/>
    <w:rsid w:val="00697ED6"/>
    <w:pPr>
      <w:spacing w:after="120"/>
    </w:pPr>
    <w:rPr>
      <w:sz w:val="16"/>
      <w:szCs w:val="16"/>
    </w:rPr>
  </w:style>
  <w:style w:type="character" w:customStyle="1" w:styleId="Zkladntext3Char">
    <w:name w:val="Základný text 3 Char"/>
    <w:link w:val="Zkladntext3"/>
    <w:rsid w:val="00697ED6"/>
    <w:rPr>
      <w:sz w:val="16"/>
      <w:szCs w:val="16"/>
    </w:rPr>
  </w:style>
  <w:style w:type="table" w:styleId="Mriekatabuky">
    <w:name w:val="Table Grid"/>
    <w:basedOn w:val="Normlnatabuka"/>
    <w:rsid w:val="0079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
    <w:name w:val="pre"/>
    <w:basedOn w:val="Predvolenpsmoodseku"/>
    <w:rsid w:val="00960A11"/>
  </w:style>
  <w:style w:type="paragraph" w:customStyle="1" w:styleId="bul1">
    <w:name w:val="bul1"/>
    <w:basedOn w:val="Normlny"/>
    <w:rsid w:val="002C10ED"/>
    <w:pPr>
      <w:ind w:left="708" w:hanging="708"/>
    </w:pPr>
    <w:rPr>
      <w:rFonts w:ascii="Bookman" w:hAnsi="Bookman"/>
      <w:lang w:val="en-GB"/>
    </w:rPr>
  </w:style>
  <w:style w:type="character" w:customStyle="1" w:styleId="apple-converted-space">
    <w:name w:val="apple-converted-space"/>
    <w:basedOn w:val="Predvolenpsmoodseku"/>
    <w:rsid w:val="006E702D"/>
  </w:style>
  <w:style w:type="paragraph" w:styleId="Textpoznmkypodiarou">
    <w:name w:val="footnote text"/>
    <w:aliases w:val="Text poznámky pod čiarou 007"/>
    <w:basedOn w:val="Normlny"/>
    <w:link w:val="TextpoznmkypodiarouChar"/>
    <w:semiHidden/>
    <w:rsid w:val="00457017"/>
    <w:rPr>
      <w:sz w:val="20"/>
      <w:szCs w:val="20"/>
    </w:rPr>
  </w:style>
  <w:style w:type="character" w:customStyle="1" w:styleId="TextpoznmkypodiarouChar">
    <w:name w:val="Text poznámky pod čiarou Char"/>
    <w:aliases w:val="Text poznámky pod čiarou 007 Char"/>
    <w:basedOn w:val="Predvolenpsmoodseku"/>
    <w:link w:val="Textpoznmkypodiarou"/>
    <w:semiHidden/>
    <w:rsid w:val="00457017"/>
  </w:style>
  <w:style w:type="character" w:customStyle="1" w:styleId="contact-name">
    <w:name w:val="contact-name"/>
    <w:rsid w:val="00647392"/>
  </w:style>
  <w:style w:type="character" w:customStyle="1" w:styleId="Zarkazkladnhotextu2Char">
    <w:name w:val="Zarážka základného textu 2 Char"/>
    <w:basedOn w:val="Predvolenpsmoodseku"/>
    <w:link w:val="Zarkazkladnhotextu2"/>
    <w:rsid w:val="00AD0B78"/>
    <w:rPr>
      <w:sz w:val="22"/>
      <w:szCs w:val="24"/>
    </w:rPr>
  </w:style>
  <w:style w:type="paragraph" w:customStyle="1" w:styleId="Default">
    <w:name w:val="Default"/>
    <w:rsid w:val="00A3071D"/>
    <w:pPr>
      <w:autoSpaceDE w:val="0"/>
      <w:autoSpaceDN w:val="0"/>
      <w:adjustRightInd w:val="0"/>
    </w:pPr>
    <w:rPr>
      <w:color w:val="000000"/>
      <w:sz w:val="24"/>
      <w:szCs w:val="24"/>
    </w:rPr>
  </w:style>
  <w:style w:type="character" w:customStyle="1" w:styleId="ff0">
    <w:name w:val="ff0"/>
    <w:rsid w:val="00FC1231"/>
  </w:style>
  <w:style w:type="character" w:customStyle="1" w:styleId="Zkladntext20">
    <w:name w:val="Základný text (2)"/>
    <w:rsid w:val="00F37ACD"/>
    <w:rPr>
      <w:rFonts w:ascii="Bookman Old Style" w:eastAsia="Bookman Old Style" w:hAnsi="Bookman Old Style" w:cs="Bookman Old Style"/>
      <w:color w:val="000000"/>
      <w:spacing w:val="0"/>
      <w:w w:val="100"/>
      <w:position w:val="0"/>
      <w:sz w:val="19"/>
      <w:szCs w:val="19"/>
      <w:vertAlign w:val="baseline"/>
      <w:lang w:val="sk-SK" w:eastAsia="sk-SK" w:bidi="sk-SK"/>
    </w:rPr>
  </w:style>
  <w:style w:type="paragraph" w:customStyle="1" w:styleId="Zkladntext31">
    <w:name w:val="Základný text 31"/>
    <w:basedOn w:val="Normlny"/>
    <w:rsid w:val="00DB56ED"/>
    <w:pPr>
      <w:suppressAutoHyphens/>
      <w:overflowPunct w:val="0"/>
      <w:autoSpaceDE w:val="0"/>
      <w:jc w:val="both"/>
      <w:textAlignment w:val="baseline"/>
    </w:pPr>
    <w:rPr>
      <w:rFonts w:ascii="Arial" w:hAnsi="Arial" w:cs="Arial"/>
      <w:i/>
      <w:sz w:val="20"/>
      <w:szCs w:val="22"/>
      <w:lang w:eastAsia="ar-SA"/>
    </w:rPr>
  </w:style>
  <w:style w:type="character" w:customStyle="1" w:styleId="OdsekzoznamuChar">
    <w:name w:val="Odsek zoznamu Char"/>
    <w:aliases w:val="body Char,Odsek zoznamu2 Char"/>
    <w:link w:val="Odsekzoznamu"/>
    <w:uiPriority w:val="34"/>
    <w:locked/>
    <w:rsid w:val="00D355BA"/>
    <w:rPr>
      <w:sz w:val="24"/>
      <w:szCs w:val="24"/>
    </w:rPr>
  </w:style>
</w:styles>
</file>

<file path=word/webSettings.xml><?xml version="1.0" encoding="utf-8"?>
<w:webSettings xmlns:r="http://schemas.openxmlformats.org/officeDocument/2006/relationships" xmlns:w="http://schemas.openxmlformats.org/wordprocessingml/2006/main">
  <w:divs>
    <w:div w:id="20014767">
      <w:bodyDiv w:val="1"/>
      <w:marLeft w:val="0"/>
      <w:marRight w:val="0"/>
      <w:marTop w:val="0"/>
      <w:marBottom w:val="0"/>
      <w:divBdr>
        <w:top w:val="none" w:sz="0" w:space="0" w:color="auto"/>
        <w:left w:val="none" w:sz="0" w:space="0" w:color="auto"/>
        <w:bottom w:val="none" w:sz="0" w:space="0" w:color="auto"/>
        <w:right w:val="none" w:sz="0" w:space="0" w:color="auto"/>
      </w:divBdr>
      <w:divsChild>
        <w:div w:id="1198859263">
          <w:marLeft w:val="0"/>
          <w:marRight w:val="0"/>
          <w:marTop w:val="0"/>
          <w:marBottom w:val="0"/>
          <w:divBdr>
            <w:top w:val="none" w:sz="0" w:space="0" w:color="auto"/>
            <w:left w:val="none" w:sz="0" w:space="0" w:color="auto"/>
            <w:bottom w:val="none" w:sz="0" w:space="0" w:color="auto"/>
            <w:right w:val="none" w:sz="0" w:space="0" w:color="auto"/>
          </w:divBdr>
        </w:div>
      </w:divsChild>
    </w:div>
    <w:div w:id="101729788">
      <w:bodyDiv w:val="1"/>
      <w:marLeft w:val="0"/>
      <w:marRight w:val="0"/>
      <w:marTop w:val="0"/>
      <w:marBottom w:val="0"/>
      <w:divBdr>
        <w:top w:val="none" w:sz="0" w:space="0" w:color="auto"/>
        <w:left w:val="none" w:sz="0" w:space="0" w:color="auto"/>
        <w:bottom w:val="none" w:sz="0" w:space="0" w:color="auto"/>
        <w:right w:val="none" w:sz="0" w:space="0" w:color="auto"/>
      </w:divBdr>
      <w:divsChild>
        <w:div w:id="624778390">
          <w:marLeft w:val="0"/>
          <w:marRight w:val="0"/>
          <w:marTop w:val="0"/>
          <w:marBottom w:val="0"/>
          <w:divBdr>
            <w:top w:val="none" w:sz="0" w:space="0" w:color="auto"/>
            <w:left w:val="none" w:sz="0" w:space="0" w:color="auto"/>
            <w:bottom w:val="none" w:sz="0" w:space="0" w:color="auto"/>
            <w:right w:val="none" w:sz="0" w:space="0" w:color="auto"/>
          </w:divBdr>
        </w:div>
        <w:div w:id="1031421534">
          <w:marLeft w:val="0"/>
          <w:marRight w:val="0"/>
          <w:marTop w:val="0"/>
          <w:marBottom w:val="0"/>
          <w:divBdr>
            <w:top w:val="none" w:sz="0" w:space="0" w:color="auto"/>
            <w:left w:val="none" w:sz="0" w:space="0" w:color="auto"/>
            <w:bottom w:val="none" w:sz="0" w:space="0" w:color="auto"/>
            <w:right w:val="none" w:sz="0" w:space="0" w:color="auto"/>
          </w:divBdr>
        </w:div>
      </w:divsChild>
    </w:div>
    <w:div w:id="147405339">
      <w:bodyDiv w:val="1"/>
      <w:marLeft w:val="0"/>
      <w:marRight w:val="0"/>
      <w:marTop w:val="0"/>
      <w:marBottom w:val="0"/>
      <w:divBdr>
        <w:top w:val="none" w:sz="0" w:space="0" w:color="auto"/>
        <w:left w:val="none" w:sz="0" w:space="0" w:color="auto"/>
        <w:bottom w:val="none" w:sz="0" w:space="0" w:color="auto"/>
        <w:right w:val="none" w:sz="0" w:space="0" w:color="auto"/>
      </w:divBdr>
      <w:divsChild>
        <w:div w:id="1386367253">
          <w:marLeft w:val="0"/>
          <w:marRight w:val="0"/>
          <w:marTop w:val="0"/>
          <w:marBottom w:val="0"/>
          <w:divBdr>
            <w:top w:val="none" w:sz="0" w:space="0" w:color="auto"/>
            <w:left w:val="none" w:sz="0" w:space="0" w:color="auto"/>
            <w:bottom w:val="none" w:sz="0" w:space="0" w:color="auto"/>
            <w:right w:val="none" w:sz="0" w:space="0" w:color="auto"/>
          </w:divBdr>
        </w:div>
        <w:div w:id="1457791422">
          <w:marLeft w:val="0"/>
          <w:marRight w:val="0"/>
          <w:marTop w:val="0"/>
          <w:marBottom w:val="0"/>
          <w:divBdr>
            <w:top w:val="none" w:sz="0" w:space="0" w:color="auto"/>
            <w:left w:val="none" w:sz="0" w:space="0" w:color="auto"/>
            <w:bottom w:val="none" w:sz="0" w:space="0" w:color="auto"/>
            <w:right w:val="none" w:sz="0" w:space="0" w:color="auto"/>
          </w:divBdr>
        </w:div>
      </w:divsChild>
    </w:div>
    <w:div w:id="199124465">
      <w:bodyDiv w:val="1"/>
      <w:marLeft w:val="0"/>
      <w:marRight w:val="0"/>
      <w:marTop w:val="0"/>
      <w:marBottom w:val="0"/>
      <w:divBdr>
        <w:top w:val="none" w:sz="0" w:space="0" w:color="auto"/>
        <w:left w:val="none" w:sz="0" w:space="0" w:color="auto"/>
        <w:bottom w:val="none" w:sz="0" w:space="0" w:color="auto"/>
        <w:right w:val="none" w:sz="0" w:space="0" w:color="auto"/>
      </w:divBdr>
    </w:div>
    <w:div w:id="218787274">
      <w:bodyDiv w:val="1"/>
      <w:marLeft w:val="0"/>
      <w:marRight w:val="0"/>
      <w:marTop w:val="0"/>
      <w:marBottom w:val="0"/>
      <w:divBdr>
        <w:top w:val="none" w:sz="0" w:space="0" w:color="auto"/>
        <w:left w:val="none" w:sz="0" w:space="0" w:color="auto"/>
        <w:bottom w:val="none" w:sz="0" w:space="0" w:color="auto"/>
        <w:right w:val="none" w:sz="0" w:space="0" w:color="auto"/>
      </w:divBdr>
    </w:div>
    <w:div w:id="311368878">
      <w:bodyDiv w:val="1"/>
      <w:marLeft w:val="0"/>
      <w:marRight w:val="0"/>
      <w:marTop w:val="0"/>
      <w:marBottom w:val="0"/>
      <w:divBdr>
        <w:top w:val="none" w:sz="0" w:space="0" w:color="auto"/>
        <w:left w:val="none" w:sz="0" w:space="0" w:color="auto"/>
        <w:bottom w:val="none" w:sz="0" w:space="0" w:color="auto"/>
        <w:right w:val="none" w:sz="0" w:space="0" w:color="auto"/>
      </w:divBdr>
    </w:div>
    <w:div w:id="543102674">
      <w:bodyDiv w:val="1"/>
      <w:marLeft w:val="0"/>
      <w:marRight w:val="0"/>
      <w:marTop w:val="0"/>
      <w:marBottom w:val="0"/>
      <w:divBdr>
        <w:top w:val="none" w:sz="0" w:space="0" w:color="auto"/>
        <w:left w:val="none" w:sz="0" w:space="0" w:color="auto"/>
        <w:bottom w:val="none" w:sz="0" w:space="0" w:color="auto"/>
        <w:right w:val="none" w:sz="0" w:space="0" w:color="auto"/>
      </w:divBdr>
    </w:div>
    <w:div w:id="868836001">
      <w:bodyDiv w:val="1"/>
      <w:marLeft w:val="0"/>
      <w:marRight w:val="0"/>
      <w:marTop w:val="0"/>
      <w:marBottom w:val="0"/>
      <w:divBdr>
        <w:top w:val="none" w:sz="0" w:space="0" w:color="auto"/>
        <w:left w:val="none" w:sz="0" w:space="0" w:color="auto"/>
        <w:bottom w:val="none" w:sz="0" w:space="0" w:color="auto"/>
        <w:right w:val="none" w:sz="0" w:space="0" w:color="auto"/>
      </w:divBdr>
    </w:div>
    <w:div w:id="1338539237">
      <w:bodyDiv w:val="1"/>
      <w:marLeft w:val="0"/>
      <w:marRight w:val="0"/>
      <w:marTop w:val="0"/>
      <w:marBottom w:val="0"/>
      <w:divBdr>
        <w:top w:val="none" w:sz="0" w:space="0" w:color="auto"/>
        <w:left w:val="none" w:sz="0" w:space="0" w:color="auto"/>
        <w:bottom w:val="none" w:sz="0" w:space="0" w:color="auto"/>
        <w:right w:val="none" w:sz="0" w:space="0" w:color="auto"/>
      </w:divBdr>
    </w:div>
    <w:div w:id="1834838343">
      <w:bodyDiv w:val="1"/>
      <w:marLeft w:val="0"/>
      <w:marRight w:val="0"/>
      <w:marTop w:val="0"/>
      <w:marBottom w:val="0"/>
      <w:divBdr>
        <w:top w:val="none" w:sz="0" w:space="0" w:color="auto"/>
        <w:left w:val="none" w:sz="0" w:space="0" w:color="auto"/>
        <w:bottom w:val="none" w:sz="0" w:space="0" w:color="auto"/>
        <w:right w:val="none" w:sz="0" w:space="0" w:color="auto"/>
      </w:divBdr>
    </w:div>
    <w:div w:id="2091538730">
      <w:bodyDiv w:val="1"/>
      <w:marLeft w:val="0"/>
      <w:marRight w:val="0"/>
      <w:marTop w:val="0"/>
      <w:marBottom w:val="0"/>
      <w:divBdr>
        <w:top w:val="none" w:sz="0" w:space="0" w:color="auto"/>
        <w:left w:val="none" w:sz="0" w:space="0" w:color="auto"/>
        <w:bottom w:val="none" w:sz="0" w:space="0" w:color="auto"/>
        <w:right w:val="none" w:sz="0" w:space="0" w:color="auto"/>
      </w:divBdr>
      <w:divsChild>
        <w:div w:id="101728006">
          <w:marLeft w:val="0"/>
          <w:marRight w:val="0"/>
          <w:marTop w:val="0"/>
          <w:marBottom w:val="0"/>
          <w:divBdr>
            <w:top w:val="none" w:sz="0" w:space="0" w:color="auto"/>
            <w:left w:val="none" w:sz="0" w:space="0" w:color="auto"/>
            <w:bottom w:val="none" w:sz="0" w:space="0" w:color="auto"/>
            <w:right w:val="none" w:sz="0" w:space="0" w:color="auto"/>
          </w:divBdr>
        </w:div>
        <w:div w:id="151704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F7EA-20B8-4338-B95B-73EA40EB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15425</Characters>
  <Application>Microsoft Office Word</Application>
  <DocSecurity>0</DocSecurity>
  <Lines>128</Lines>
  <Paragraphs>36</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ZMLUVA O ZABEZPEČENÍ VZDELÁVACIEHO PODUJATIA</vt:lpstr>
      <vt:lpstr>ZMLUVA O ZABEZPEČENÍ VZDELÁVACIEHO PODUJATIA</vt:lpstr>
      <vt:lpstr>ZMLUVA O ZABEZPEČENÍ VZDELÁVACIEHO PODUJATIA</vt:lpstr>
    </vt:vector>
  </TitlesOfParts>
  <Company>HP</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ZABEZPEČENÍ VZDELÁVACIEHO PODUJATIA</dc:title>
  <dc:creator>Your User Name</dc:creator>
  <cp:lastModifiedBy>Bitarovska</cp:lastModifiedBy>
  <cp:revision>2</cp:revision>
  <cp:lastPrinted>2020-02-14T10:06:00Z</cp:lastPrinted>
  <dcterms:created xsi:type="dcterms:W3CDTF">2022-03-30T13:50:00Z</dcterms:created>
  <dcterms:modified xsi:type="dcterms:W3CDTF">2022-03-30T13:50:00Z</dcterms:modified>
</cp:coreProperties>
</file>