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D4F32"/>
    <w:p w:rsidR="00A5709E" w:rsidRPr="00803327" w:rsidRDefault="00A5709E" w:rsidP="00A570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Grupa „Biedronki”</w:t>
      </w:r>
    </w:p>
    <w:p w:rsidR="00A5709E" w:rsidRDefault="00A5709E" w:rsidP="00A5709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438149" cy="971550"/>
            <wp:effectExtent l="19050" t="0" r="0" b="0"/>
            <wp:docPr id="6" name="Obraz 1" descr="Astronomiczna wiosna - Ozdoby: Biedronki do druku i dekorowania sali |  Biedronka, Kreskówki, Rysu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ronomiczna wiosna - Ozdoby: Biedronki do druku i dekorowania sali |  Biedronka, Kreskówki, Rysun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316" cy="976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09E" w:rsidRDefault="00A5709E" w:rsidP="00A5709E">
      <w:pPr>
        <w:jc w:val="center"/>
        <w:rPr>
          <w:rFonts w:ascii="Times New Roman" w:hAnsi="Times New Roman"/>
          <w:b/>
          <w:sz w:val="32"/>
          <w:szCs w:val="32"/>
        </w:rPr>
      </w:pPr>
    </w:p>
    <w:p w:rsidR="00EA40DA" w:rsidRDefault="00A5709E" w:rsidP="00A5709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KWIECIEŃ 6-9.04</w:t>
      </w:r>
    </w:p>
    <w:p w:rsidR="00A5709E" w:rsidRDefault="00A5709E" w:rsidP="00D96098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9B1C9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1C99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8F5EA2">
        <w:t xml:space="preserve"> </w:t>
      </w:r>
      <w:bookmarkStart w:id="0" w:name="_GoBack"/>
      <w:bookmarkEnd w:id="0"/>
      <w:r w:rsidR="00D96098" w:rsidRPr="00D96098">
        <w:rPr>
          <w:rFonts w:ascii="Times New Roman" w:hAnsi="Times New Roman" w:cs="Times New Roman"/>
          <w:b/>
          <w:sz w:val="28"/>
          <w:szCs w:val="28"/>
        </w:rPr>
        <w:t>Dzień i noc</w:t>
      </w:r>
    </w:p>
    <w:p w:rsidR="00D96098" w:rsidRPr="00D96098" w:rsidRDefault="00D96098" w:rsidP="00D96098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A5709E" w:rsidRDefault="00A5709E" w:rsidP="00A5709E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304945">
        <w:rPr>
          <w:rFonts w:ascii="Times New Roman" w:hAnsi="Times New Roman" w:cs="Times New Roman"/>
          <w:b/>
          <w:sz w:val="28"/>
          <w:szCs w:val="28"/>
        </w:rPr>
        <w:t>Cele/ umiejętności dzieci:</w:t>
      </w:r>
    </w:p>
    <w:p w:rsidR="00A5709E" w:rsidRPr="00D96098" w:rsidRDefault="00A5709E" w:rsidP="00D9609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96098" w:rsidRDefault="00D96098" w:rsidP="00D9609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-zapoznanie z litera </w:t>
      </w:r>
      <w:proofErr w:type="spellStart"/>
      <w:r>
        <w:rPr>
          <w:rFonts w:ascii="Times New Roman" w:hAnsi="Times New Roman" w:cs="Times New Roman"/>
          <w:sz w:val="28"/>
          <w:szCs w:val="28"/>
        </w:rPr>
        <w:t>N,n</w:t>
      </w:r>
      <w:proofErr w:type="spellEnd"/>
    </w:p>
    <w:p w:rsidR="00D96098" w:rsidRDefault="00D96098" w:rsidP="00D9609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A40DA">
        <w:rPr>
          <w:rFonts w:ascii="Times New Roman" w:hAnsi="Times New Roman" w:cs="Times New Roman"/>
          <w:sz w:val="28"/>
          <w:szCs w:val="28"/>
        </w:rPr>
        <w:t>rozsypanka</w:t>
      </w:r>
      <w:proofErr w:type="spellEnd"/>
      <w:r w:rsidR="00EA40DA">
        <w:rPr>
          <w:rFonts w:ascii="Times New Roman" w:hAnsi="Times New Roman" w:cs="Times New Roman"/>
          <w:sz w:val="28"/>
          <w:szCs w:val="28"/>
        </w:rPr>
        <w:t xml:space="preserve"> sylabowa/ literowa- ć</w:t>
      </w:r>
      <w:r>
        <w:rPr>
          <w:rFonts w:ascii="Times New Roman" w:hAnsi="Times New Roman" w:cs="Times New Roman"/>
          <w:sz w:val="28"/>
          <w:szCs w:val="28"/>
        </w:rPr>
        <w:t>wiczenia w czytaniu sylab i wyrazów,</w:t>
      </w:r>
    </w:p>
    <w:p w:rsidR="00D96098" w:rsidRDefault="00EA40DA" w:rsidP="00D9609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-kreślenie po śladach, próby pisania liter- doskonalenie sprawności rąk </w:t>
      </w:r>
    </w:p>
    <w:p w:rsidR="00EA40DA" w:rsidRDefault="00EA40DA" w:rsidP="00D9609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i umiejętności odtwarzania różnorodnych form i kształtów,</w:t>
      </w:r>
    </w:p>
    <w:p w:rsidR="00EA40DA" w:rsidRDefault="00EA40DA" w:rsidP="00EA40DA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doskonalenie umiejętności opisywania rzeczywistości za pomocą symboli, </w:t>
      </w:r>
    </w:p>
    <w:p w:rsidR="00EA40DA" w:rsidRDefault="00EA40DA" w:rsidP="00EA40DA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wzbogacanie słownictwa czynnego poprzez wypowiadanie się i wyjaśnianie </w:t>
      </w:r>
    </w:p>
    <w:p w:rsidR="00EA40DA" w:rsidRDefault="00EA40DA" w:rsidP="00EA40DA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pojęć do określania czasu,</w:t>
      </w:r>
    </w:p>
    <w:p w:rsidR="00EA40DA" w:rsidRDefault="00EA40DA" w:rsidP="00EA40DA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dostrzeganie rytmu i następstwa dni i nocy, próby wyjaśnienia upływu czasu,</w:t>
      </w:r>
    </w:p>
    <w:p w:rsidR="00EA40DA" w:rsidRDefault="00EA40DA" w:rsidP="00EA40D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A40DA" w:rsidRDefault="00EA40DA" w:rsidP="00D96098">
      <w:pPr>
        <w:pStyle w:val="Bezodstpw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B1C99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8F5EA2">
        <w:t xml:space="preserve"> </w:t>
      </w:r>
      <w:r w:rsidRPr="00D96098">
        <w:rPr>
          <w:rFonts w:ascii="Times New Roman" w:hAnsi="Times New Roman" w:cs="Times New Roman"/>
          <w:b/>
          <w:sz w:val="28"/>
          <w:szCs w:val="28"/>
        </w:rPr>
        <w:t>Dzień i noc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obejmuje kraty pracy s.56- 6</w:t>
      </w:r>
      <w:r w:rsidRPr="008438B3">
        <w:rPr>
          <w:rFonts w:ascii="Times New Roman" w:eastAsia="Times New Roman" w:hAnsi="Times New Roman" w:cs="Times New Roman"/>
          <w:color w:val="000000"/>
          <w:sz w:val="28"/>
          <w:szCs w:val="28"/>
        </w:rPr>
        <w:t>5 .</w:t>
      </w:r>
    </w:p>
    <w:p w:rsidR="00EA40DA" w:rsidRDefault="00EA40DA" w:rsidP="00D96098">
      <w:pPr>
        <w:pStyle w:val="Bezodstpw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40DA" w:rsidRDefault="00EA40DA" w:rsidP="00D96098">
      <w:pPr>
        <w:pStyle w:val="Bezodstpw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40DA" w:rsidRDefault="00DD4F32" w:rsidP="00D96098">
      <w:pPr>
        <w:pStyle w:val="Bezodstpw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EA40DA">
        <w:rPr>
          <w:noProof/>
        </w:rPr>
        <w:drawing>
          <wp:inline distT="0" distB="0" distL="0" distR="0">
            <wp:extent cx="3362325" cy="2905125"/>
            <wp:effectExtent l="19050" t="0" r="9525" b="0"/>
            <wp:docPr id="4" name="Obraz 4" descr="Ilustracja Wektorowa Codziennych Rutynowych Czynności Dzieci | Premium 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ustracja Wektorowa Codziennych Rutynowych Czynności Dzieci | Premium  Wek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214" cy="290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0DA" w:rsidRPr="00D96098" w:rsidRDefault="00EA40DA" w:rsidP="00D9609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756023" cy="5372100"/>
            <wp:effectExtent l="19050" t="0" r="6727" b="0"/>
            <wp:docPr id="1" name="Obraz 1" descr="Tydzień 14 - 17.04.2020r. - Przedszkole Gminne Nr 4 z Oddziałami  Integracyjnymi w Kłobuc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ydzień 14 - 17.04.2020r. - Przedszkole Gminne Nr 4 z Oddziałami  Integracyjnymi w Kłobuck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023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40DA" w:rsidRPr="00D96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5709E"/>
    <w:rsid w:val="00A5709E"/>
    <w:rsid w:val="00D96098"/>
    <w:rsid w:val="00DD4F32"/>
    <w:rsid w:val="00EA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5709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2021-04-06T17:19:00Z</dcterms:created>
  <dcterms:modified xsi:type="dcterms:W3CDTF">2021-04-06T17:56:00Z</dcterms:modified>
</cp:coreProperties>
</file>