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FABBC15" w:rsidP="4FABBC15" w:rsidRDefault="4FABBC15" w14:paraId="097DAE35" w14:textId="3265BDB8">
      <w:pPr>
        <w:spacing w:line="257" w:lineRule="auto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</w:pPr>
    </w:p>
    <w:p w:rsidR="17EFCE0C" w:rsidP="4FABBC15" w:rsidRDefault="17EFCE0C" w14:paraId="45E3C5A6" w14:textId="655C10B5">
      <w:pPr>
        <w:spacing w:line="257" w:lineRule="auto"/>
        <w:jc w:val="center"/>
      </w:pPr>
      <w:r w:rsidRPr="4FABBC15" w:rsidR="17EFCE0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PLAN LEKCJI KLASA V 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5"/>
        <w:gridCol w:w="1805"/>
        <w:gridCol w:w="1805"/>
        <w:gridCol w:w="1805"/>
        <w:gridCol w:w="1805"/>
      </w:tblGrid>
      <w:tr w:rsidR="4FABBC15" w:rsidTr="4FABBC15" w14:paraId="157C6488">
        <w:tc>
          <w:tcPr>
            <w:tcW w:w="1805" w:type="dxa"/>
            <w:tcMar/>
          </w:tcPr>
          <w:p w:rsidR="4FABBC15" w:rsidP="4FABBC15" w:rsidRDefault="4FABBC15" w14:paraId="15E9C178" w14:textId="600B6517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>PONIEDZIAŁEK</w:t>
            </w:r>
          </w:p>
        </w:tc>
        <w:tc>
          <w:tcPr>
            <w:tcW w:w="1805" w:type="dxa"/>
            <w:tcMar/>
          </w:tcPr>
          <w:p w:rsidR="4FABBC15" w:rsidP="4FABBC15" w:rsidRDefault="4FABBC15" w14:paraId="26B2BA40" w14:textId="3CAED701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>WTOREK</w:t>
            </w:r>
          </w:p>
        </w:tc>
        <w:tc>
          <w:tcPr>
            <w:tcW w:w="1805" w:type="dxa"/>
            <w:tcMar/>
          </w:tcPr>
          <w:p w:rsidR="4FABBC15" w:rsidP="4FABBC15" w:rsidRDefault="4FABBC15" w14:paraId="2D9CC07A" w14:textId="31E6D7BB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>ŚRODA</w:t>
            </w:r>
          </w:p>
        </w:tc>
        <w:tc>
          <w:tcPr>
            <w:tcW w:w="1805" w:type="dxa"/>
            <w:tcMar/>
          </w:tcPr>
          <w:p w:rsidR="4FABBC15" w:rsidP="4FABBC15" w:rsidRDefault="4FABBC15" w14:paraId="71A1E55F" w14:textId="65F95E3E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>CZWARTEK</w:t>
            </w:r>
          </w:p>
        </w:tc>
        <w:tc>
          <w:tcPr>
            <w:tcW w:w="1805" w:type="dxa"/>
            <w:tcMar/>
          </w:tcPr>
          <w:p w:rsidR="4FABBC15" w:rsidP="4FABBC15" w:rsidRDefault="4FABBC15" w14:paraId="23F4C8A9" w14:textId="1E0B5179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>PIĄTEK</w:t>
            </w:r>
          </w:p>
        </w:tc>
      </w:tr>
      <w:tr w:rsidR="4FABBC15" w:rsidTr="4FABBC15" w14:paraId="1215516F">
        <w:tc>
          <w:tcPr>
            <w:tcW w:w="1805" w:type="dxa"/>
            <w:tcMar/>
          </w:tcPr>
          <w:p w:rsidR="4FABBC15" w:rsidP="4FABBC15" w:rsidRDefault="4FABBC15" w14:paraId="5BAF8EC9" w14:textId="21845717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FABBC15" w:rsidP="4FABBC15" w:rsidRDefault="4FABBC15" w14:paraId="20E9F10F" w14:textId="350F599A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>9:00 – 9:40</w:t>
            </w:r>
          </w:p>
          <w:p w:rsidR="4FABBC15" w:rsidP="4FABBC15" w:rsidRDefault="4FABBC15" w14:paraId="12C57FF4" w14:textId="2F1DFC32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>Wychowanie fizyczne</w:t>
            </w:r>
          </w:p>
          <w:p w:rsidR="4FABBC15" w:rsidP="4FABBC15" w:rsidRDefault="4FABBC15" w14:paraId="26E2715E" w14:textId="4A9C6259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>(D. Szargut)</w:t>
            </w:r>
          </w:p>
          <w:p w:rsidR="4FABBC15" w:rsidP="4FABBC15" w:rsidRDefault="4FABBC15" w14:paraId="541AF068" w14:textId="1E8A9BB9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FABBC15" w:rsidP="4FABBC15" w:rsidRDefault="4FABBC15" w14:paraId="428484DE" w14:textId="0BC6F541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>9:55 – 10:45</w:t>
            </w:r>
          </w:p>
          <w:p w:rsidR="4FABBC15" w:rsidP="4FABBC15" w:rsidRDefault="4FABBC15" w14:paraId="1AC9550D" w14:textId="59D51001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>Język polski</w:t>
            </w:r>
          </w:p>
          <w:p w:rsidR="4FABBC15" w:rsidP="4FABBC15" w:rsidRDefault="4FABBC15" w14:paraId="42EFAB0E" w14:textId="4EE3728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FABBC15">
              <w:rPr/>
              <w:t>Tyrka)</w:t>
            </w:r>
          </w:p>
          <w:p w:rsidR="4FABBC15" w:rsidP="4FABBC15" w:rsidRDefault="4FABBC15" w14:paraId="634D8215" w14:textId="3BBCB2FF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FABBC15" w:rsidP="4FABBC15" w:rsidRDefault="4FABBC15" w14:paraId="49676109" w14:textId="2E7FF2B6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>11:00 – 11:15</w:t>
            </w:r>
          </w:p>
          <w:p w:rsidR="4FABBC15" w:rsidP="4FABBC15" w:rsidRDefault="4FABBC15" w14:paraId="34582852" w14:textId="0FA01CAE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>Plastyka</w:t>
            </w:r>
          </w:p>
          <w:p w:rsidR="4FABBC15" w:rsidP="4FABBC15" w:rsidRDefault="4FABBC15" w14:paraId="1C310EBA" w14:textId="618006DA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>(J. Jaworska-Szybiak)</w:t>
            </w:r>
          </w:p>
        </w:tc>
        <w:tc>
          <w:tcPr>
            <w:tcW w:w="1805" w:type="dxa"/>
            <w:tcMar/>
          </w:tcPr>
          <w:p w:rsidR="4FABBC15" w:rsidP="4FABBC15" w:rsidRDefault="4FABBC15" w14:paraId="1434A3AA" w14:textId="6790F5D5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FABBC15" w:rsidP="4FABBC15" w:rsidRDefault="4FABBC15" w14:paraId="29EF6DB9" w14:textId="45B3815F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>9:30 – 9:45</w:t>
            </w:r>
          </w:p>
          <w:p w:rsidR="4FABBC15" w:rsidP="4FABBC15" w:rsidRDefault="4FABBC15" w14:paraId="2FBA0C12" w14:textId="748FC556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>Informatyka</w:t>
            </w:r>
          </w:p>
          <w:p w:rsidR="4FABBC15" w:rsidP="4FABBC15" w:rsidRDefault="4FABBC15" w14:paraId="1D906BD9" w14:textId="2AE78664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>(D. Florczak)</w:t>
            </w:r>
          </w:p>
          <w:p w:rsidR="4FABBC15" w:rsidP="4FABBC15" w:rsidRDefault="4FABBC15" w14:paraId="4D484530" w14:textId="4A869246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FABBC15" w:rsidP="4FABBC15" w:rsidRDefault="4FABBC15" w14:paraId="76729C38" w14:textId="1F62A865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>10:00 – 10:45</w:t>
            </w:r>
          </w:p>
          <w:p w:rsidR="4FABBC15" w:rsidP="4FABBC15" w:rsidRDefault="4FABBC15" w14:paraId="20596FA9" w14:textId="1D4C219F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>Język angielski</w:t>
            </w:r>
          </w:p>
          <w:p w:rsidR="4FABBC15" w:rsidP="4FABBC15" w:rsidRDefault="4FABBC15" w14:paraId="23F5FE36" w14:textId="76746F6A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>(E. Pietrzykowska)</w:t>
            </w:r>
          </w:p>
          <w:p w:rsidR="4FABBC15" w:rsidP="4FABBC15" w:rsidRDefault="4FABBC15" w14:paraId="79190AB5" w14:textId="28572A56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FABBC15" w:rsidP="4FABBC15" w:rsidRDefault="4FABBC15" w14:paraId="35B8C534" w14:textId="365AFAEF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>11:00 – 11:15</w:t>
            </w:r>
          </w:p>
          <w:p w:rsidR="4FABBC15" w:rsidP="4FABBC15" w:rsidRDefault="4FABBC15" w14:paraId="20D54AAE" w14:textId="7125E84B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>Technika</w:t>
            </w:r>
          </w:p>
          <w:p w:rsidR="4FABBC15" w:rsidP="4FABBC15" w:rsidRDefault="4FABBC15" w14:paraId="5F38D19F" w14:textId="5B721F5B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>(E. Knapik)</w:t>
            </w:r>
          </w:p>
        </w:tc>
        <w:tc>
          <w:tcPr>
            <w:tcW w:w="1805" w:type="dxa"/>
            <w:tcMar/>
          </w:tcPr>
          <w:p w:rsidR="4FABBC15" w:rsidP="4FABBC15" w:rsidRDefault="4FABBC15" w14:paraId="674B3997" w14:textId="0DEFAF02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FABBC15" w:rsidP="4FABBC15" w:rsidRDefault="4FABBC15" w14:paraId="1CD827DB" w14:textId="22AB84E3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>9:00 – 9:30</w:t>
            </w:r>
          </w:p>
          <w:p w:rsidR="4FABBC15" w:rsidP="4FABBC15" w:rsidRDefault="4FABBC15" w14:paraId="1BFB6777" w14:textId="133DE04E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>Historia</w:t>
            </w:r>
          </w:p>
          <w:p w:rsidR="4FABBC15" w:rsidP="4FABBC15" w:rsidRDefault="4FABBC15" w14:paraId="5C00E651" w14:textId="786AE93A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>(M. Kawińska)</w:t>
            </w:r>
          </w:p>
          <w:p w:rsidR="4FABBC15" w:rsidP="4FABBC15" w:rsidRDefault="4FABBC15" w14:paraId="5F5050B4" w14:textId="4ED8A293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FABBC15" w:rsidP="4FABBC15" w:rsidRDefault="4FABBC15" w14:paraId="4AD030F2" w14:textId="718BD595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>9:45 – 10:00</w:t>
            </w:r>
          </w:p>
          <w:p w:rsidR="4FABBC15" w:rsidP="4FABBC15" w:rsidRDefault="4FABBC15" w14:paraId="40BC805C" w14:textId="49359156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>Zajęcia z wychowawcą</w:t>
            </w:r>
          </w:p>
          <w:p w:rsidR="4FABBC15" w:rsidP="4FABBC15" w:rsidRDefault="4FABBC15" w14:paraId="75BD72B7" w14:textId="7328E3E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FABBC15">
              <w:rPr/>
              <w:t>Tyrka)</w:t>
            </w:r>
          </w:p>
          <w:p w:rsidR="4FABBC15" w:rsidP="4FABBC15" w:rsidRDefault="4FABBC15" w14:paraId="7BD14C2C" w14:textId="5C92FC76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FABBC15" w:rsidP="4FABBC15" w:rsidRDefault="4FABBC15" w14:paraId="74E28324" w14:textId="1042E1AF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>10:15 – 10:30</w:t>
            </w:r>
          </w:p>
          <w:p w:rsidR="4FABBC15" w:rsidP="4FABBC15" w:rsidRDefault="4FABBC15" w14:paraId="0BF3B0D0" w14:textId="74AC0AFC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>Muzyka</w:t>
            </w:r>
          </w:p>
          <w:p w:rsidR="4FABBC15" w:rsidP="4FABBC15" w:rsidRDefault="4FABBC15" w14:paraId="5504C843" w14:textId="309A1806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>(P. Szponar)</w:t>
            </w:r>
          </w:p>
        </w:tc>
        <w:tc>
          <w:tcPr>
            <w:tcW w:w="1805" w:type="dxa"/>
            <w:tcMar/>
          </w:tcPr>
          <w:p w:rsidR="4FABBC15" w:rsidP="4FABBC15" w:rsidRDefault="4FABBC15" w14:paraId="29D3DE51" w14:textId="6A090D34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FABBC15" w:rsidP="4FABBC15" w:rsidRDefault="4FABBC15" w14:paraId="28913281" w14:textId="060DE3E9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>9:00 – 9:50</w:t>
            </w:r>
          </w:p>
          <w:p w:rsidR="4FABBC15" w:rsidP="4FABBC15" w:rsidRDefault="4FABBC15" w14:paraId="2A8772FE" w14:textId="4AC98FF8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>Matematyka</w:t>
            </w:r>
          </w:p>
          <w:p w:rsidR="4FABBC15" w:rsidP="4FABBC15" w:rsidRDefault="4FABBC15" w14:paraId="756F31D5" w14:textId="3128F457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>(T. Paszek)</w:t>
            </w:r>
          </w:p>
          <w:p w:rsidR="4FABBC15" w:rsidP="4FABBC15" w:rsidRDefault="4FABBC15" w14:paraId="1C21C0CD" w14:textId="6EBF5544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FABBC15" w:rsidP="4FABBC15" w:rsidRDefault="4FABBC15" w14:paraId="7C73CA48" w14:textId="38D4D5BF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>10:20 – 10:35</w:t>
            </w:r>
          </w:p>
          <w:p w:rsidR="4FABBC15" w:rsidP="4FABBC15" w:rsidRDefault="4FABBC15" w14:paraId="7D028C4F" w14:textId="46A3CA2B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>Religia</w:t>
            </w:r>
          </w:p>
          <w:p w:rsidR="4FABBC15" w:rsidP="4FABBC15" w:rsidRDefault="4FABBC15" w14:paraId="01C0806C" w14:textId="7BB9A0F7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>(G. Gapińska)</w:t>
            </w:r>
          </w:p>
          <w:p w:rsidR="4FABBC15" w:rsidP="4FABBC15" w:rsidRDefault="4FABBC15" w14:paraId="674F38AD" w14:textId="46D1B404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FABBC15" w:rsidP="4FABBC15" w:rsidRDefault="4FABBC15" w14:paraId="30D91738" w14:textId="398CA6FD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>11:45 – 12:00</w:t>
            </w:r>
          </w:p>
          <w:p w:rsidR="4FABBC15" w:rsidP="4FABBC15" w:rsidRDefault="4FABBC15" w14:paraId="790EA7C7" w14:textId="5D36B53F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>Język polski – zajęcia wyrównawcze</w:t>
            </w:r>
          </w:p>
          <w:p w:rsidR="4FABBC15" w:rsidP="4FABBC15" w:rsidRDefault="4FABBC15" w14:paraId="0292109C" w14:textId="4DA93F62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FABBC15">
              <w:rPr/>
              <w:t>Tyrka)</w:t>
            </w:r>
          </w:p>
        </w:tc>
        <w:tc>
          <w:tcPr>
            <w:tcW w:w="1805" w:type="dxa"/>
            <w:tcMar/>
          </w:tcPr>
          <w:p w:rsidR="4FABBC15" w:rsidP="4FABBC15" w:rsidRDefault="4FABBC15" w14:paraId="062BBC4E" w14:textId="0D913229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FABBC15" w:rsidP="4FABBC15" w:rsidRDefault="4FABBC15" w14:paraId="2863201E" w14:textId="29D92AF6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>9:00 – 9:15</w:t>
            </w:r>
          </w:p>
          <w:p w:rsidR="4FABBC15" w:rsidP="4FABBC15" w:rsidRDefault="4FABBC15" w14:paraId="66D4E022" w14:textId="058D1098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>Biologia</w:t>
            </w:r>
          </w:p>
          <w:p w:rsidR="4FABBC15" w:rsidP="4FABBC15" w:rsidRDefault="4FABBC15" w14:paraId="06E58CD6" w14:textId="6E2B1B1D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>(P. Jarguz)</w:t>
            </w:r>
          </w:p>
          <w:p w:rsidR="4FABBC15" w:rsidP="4FABBC15" w:rsidRDefault="4FABBC15" w14:paraId="566F7625" w14:textId="026DA841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4FABBC15" w:rsidP="4FABBC15" w:rsidRDefault="4FABBC15" w14:paraId="17E85955" w14:textId="0AB7D1E1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>9:30 – 9:45</w:t>
            </w:r>
          </w:p>
          <w:p w:rsidR="4FABBC15" w:rsidP="4FABBC15" w:rsidRDefault="4FABBC15" w14:paraId="22CA6221" w14:textId="3A2A4675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>Geografia</w:t>
            </w:r>
          </w:p>
          <w:p w:rsidR="4FABBC15" w:rsidP="4FABBC15" w:rsidRDefault="4FABBC15" w14:paraId="347E1D06" w14:textId="039418DA">
            <w:pPr>
              <w:jc w:val="center"/>
            </w:pPr>
            <w:r w:rsidRPr="4FABBC15" w:rsidR="4FABBC15">
              <w:rPr>
                <w:rFonts w:ascii="Calibri" w:hAnsi="Calibri" w:eastAsia="Calibri" w:cs="Calibri"/>
                <w:sz w:val="22"/>
                <w:szCs w:val="22"/>
              </w:rPr>
              <w:t>(P. Jarguz)</w:t>
            </w:r>
          </w:p>
        </w:tc>
      </w:tr>
    </w:tbl>
    <w:p w:rsidR="4FABBC15" w:rsidP="4FABBC15" w:rsidRDefault="4FABBC15" w14:paraId="07D9C7D5" w14:textId="7C798B4B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82842B6"/>
  <w15:docId w15:val="{22a45c80-d925-41e7-a972-b7c929085d83}"/>
  <w:rsids>
    <w:rsidRoot w:val="782842B6"/>
    <w:rsid w:val="17EFCE0C"/>
    <w:rsid w:val="4FABBC15"/>
    <w:rsid w:val="782842B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28c31624ea5404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2020-03-25T13:07:37.2913419Z</dcterms:created>
  <dcterms:modified xsi:type="dcterms:W3CDTF">2020-03-25T13:08:19.3220516Z</dcterms:modified>
  <dc:creator>Izabela Pisaruk</dc:creator>
  <lastModifiedBy>Izabela Pisaruk</lastModifiedBy>
</coreProperties>
</file>