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E22E" w14:textId="77777777" w:rsidR="00055203" w:rsidRDefault="00055203" w:rsidP="000552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A4E882" w14:textId="77777777" w:rsidR="00055203" w:rsidRPr="00A45437" w:rsidRDefault="00055203" w:rsidP="00055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PRZEDMIOTOWY SYSTEM OCENIANIA RELIGIA</w:t>
      </w:r>
    </w:p>
    <w:p w14:paraId="0278AF5A" w14:textId="77777777" w:rsidR="00055203" w:rsidRPr="00A45437" w:rsidRDefault="00055203" w:rsidP="00055203">
      <w:p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I. Założenia wstępne</w:t>
      </w:r>
    </w:p>
    <w:p w14:paraId="6AEBC74A" w14:textId="77777777" w:rsidR="00055203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Zasady oceniania z religii określają następujące przepisy:</w:t>
      </w:r>
    </w:p>
    <w:p w14:paraId="7249598B" w14:textId="77777777" w:rsid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Dyrektorium Kościoła katolickiego w Polsce z 20.06.2001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D1D6A" w14:textId="73F02B32" w:rsidR="00055203" w:rsidRPr="00B70077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77">
        <w:rPr>
          <w:rFonts w:ascii="Times New Roman" w:hAnsi="Times New Roman" w:cs="Times New Roman"/>
          <w:sz w:val="24"/>
          <w:szCs w:val="24"/>
        </w:rPr>
        <w:t>Rozporządzenie Ministra Edukacji Narodowej z dnia 27 sierpnia 2012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0077">
        <w:rPr>
          <w:rFonts w:ascii="Times New Roman" w:hAnsi="Times New Roman" w:cs="Times New Roman"/>
          <w:sz w:val="24"/>
          <w:szCs w:val="24"/>
        </w:rPr>
        <w:t>sprawie podstawy programowej wychowania przedszkolnego i kształcenia ogólnego w poszczególnych typach szkół (Dz. U. z 2012 r., poz. 977</w:t>
      </w:r>
      <w:r w:rsidR="007056BF">
        <w:rPr>
          <w:rFonts w:ascii="Times New Roman" w:hAnsi="Times New Roman" w:cs="Times New Roman"/>
          <w:sz w:val="24"/>
          <w:szCs w:val="24"/>
        </w:rPr>
        <w:t>);</w:t>
      </w:r>
    </w:p>
    <w:p w14:paraId="435E1EFC" w14:textId="5FB6096F" w:rsidR="00055203" w:rsidRP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ZapfCalligrEU-Normal"/>
          <w:sz w:val="24"/>
          <w:szCs w:val="24"/>
        </w:rPr>
        <w:t>Podstawa programowa katechezy Kościoła Katolickiego w Polsce z roku 2010</w:t>
      </w:r>
      <w:r w:rsidR="007056BF">
        <w:rPr>
          <w:rFonts w:ascii="Times New Roman" w:hAnsi="Times New Roman" w:cs="ZapfCalligrEU-Normal"/>
          <w:sz w:val="24"/>
          <w:szCs w:val="24"/>
        </w:rPr>
        <w:t>;</w:t>
      </w:r>
    </w:p>
    <w:p w14:paraId="7BCEE0C7" w14:textId="6594D34B" w:rsid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03">
        <w:rPr>
          <w:rFonts w:ascii="Times New Roman" w:hAnsi="Times New Roman" w:cs="Times New Roman"/>
          <w:sz w:val="24"/>
          <w:szCs w:val="24"/>
        </w:rPr>
        <w:t>Programu Nauczania Religii Rzymskokatolickiej w Przedszkolach i Szkołach zatwierdzonego przez Komisję Wychowania Katolickiego Konferencji Episkopatu Polski w Białymstoku 9 czerwca 2010 r.</w:t>
      </w:r>
      <w:r w:rsidR="007056BF">
        <w:rPr>
          <w:rFonts w:ascii="Times New Roman" w:hAnsi="Times New Roman" w:cs="Times New Roman"/>
          <w:sz w:val="24"/>
          <w:szCs w:val="24"/>
        </w:rPr>
        <w:t>;</w:t>
      </w:r>
    </w:p>
    <w:p w14:paraId="0CD77B39" w14:textId="35AFCF34" w:rsidR="00055203" w:rsidRPr="00515C5E" w:rsidRDefault="00D46871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87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22 lutego 2019 r. </w:t>
      </w:r>
      <w:bookmarkStart w:id="1" w:name="_Hlk22645926"/>
      <w:r w:rsidRPr="00D468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6871">
        <w:rPr>
          <w:rFonts w:ascii="Times New Roman" w:hAnsi="Times New Roman" w:cs="Times New Roman"/>
          <w:sz w:val="24"/>
          <w:szCs w:val="24"/>
        </w:rPr>
        <w:t>sprawie oceniania, klasyfikowania i promowania uczniów i słuchaczy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6871">
        <w:rPr>
          <w:rFonts w:ascii="Times New Roman" w:hAnsi="Times New Roman" w:cs="Times New Roman"/>
          <w:sz w:val="24"/>
          <w:szCs w:val="24"/>
        </w:rPr>
        <w:t xml:space="preserve">szkołach publicznych </w:t>
      </w:r>
      <w:bookmarkEnd w:id="1"/>
      <w:r w:rsidR="00055203"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r., poz. 373</w:t>
      </w:r>
      <w:r w:rsidR="00055203"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19F03BD" w14:textId="77777777" w:rsidR="00055203" w:rsidRPr="00515C5E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 xml:space="preserve">Rozporządzenie Ministra Edukacji Narodowej z14.04.1992 r. w sprawie warunków i sposobu organizowania nauki religii w publicznych przedszkolach i </w:t>
      </w:r>
      <w:r w:rsidRPr="00515C5E">
        <w:rPr>
          <w:rFonts w:ascii="Times New Roman" w:hAnsi="Times New Roman" w:cs="Times New Roman"/>
          <w:sz w:val="24"/>
          <w:szCs w:val="24"/>
        </w:rPr>
        <w:t xml:space="preserve">szkołach </w:t>
      </w:r>
      <w:r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36 poz. 155 ze zm.).</w:t>
      </w:r>
    </w:p>
    <w:p w14:paraId="0C5F2ED3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Ocenianiu podlegają osiągnięcia edukacyjne ucznia, który uczestniczy w zajęciach religii.</w:t>
      </w:r>
    </w:p>
    <w:p w14:paraId="3A93FADE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Ocenianie osiągnięć edukacyjnych ucznia z religii polega na rozpoznawaniu przez nauczyciela religii poziomu i postępów w opanowaniu przez ucznia wiadomości 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umiejętności w stosunku do wymagań edukacyjnych wynikających z </w:t>
      </w:r>
      <w:r w:rsidRPr="00A45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Podstawy Programowej katechezy Kościoła katolickiego w Polsce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realizowanego przez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nauczyciela programu nauczania, uwzględniającego tę </w:t>
      </w:r>
      <w:r w:rsidRPr="00A45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Podstawę.</w:t>
      </w:r>
    </w:p>
    <w:p w14:paraId="5A0BE28D" w14:textId="77777777" w:rsidR="00055203" w:rsidRPr="00C374A4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nie podlegają praktyki religijne.</w:t>
      </w:r>
    </w:p>
    <w:p w14:paraId="14FF1524" w14:textId="77777777" w:rsidR="00055203" w:rsidRPr="00C374A4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osiągnięć edukacyjnych uczniów z religii odbywa się w ramach oceniania wewnątrzszkolnego. </w:t>
      </w:r>
    </w:p>
    <w:p w14:paraId="18DAB85C" w14:textId="08BD9D1E" w:rsidR="00055203" w:rsidRPr="00A45437" w:rsidRDefault="00055203" w:rsidP="0005520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bieżące i ustalanie ocen śródrocznych i rocznych odbywa się według skali i w formie przyjętej w szkole dla uczniów klas IV-VI</w:t>
      </w:r>
      <w:r w:rsidR="000768B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F5054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wiadomości i umiejętności ucznia z religii ma na celu:</w:t>
      </w:r>
    </w:p>
    <w:p w14:paraId="2719751E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informowanie ucznia o poziomie jego osiągnięć edukacyjnych oraz o postępach w tym zakresie;</w:t>
      </w:r>
    </w:p>
    <w:p w14:paraId="16AEC822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samodzielnym planowaniu jego rozwoju;</w:t>
      </w:r>
    </w:p>
    <w:p w14:paraId="4A4077B9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nauce;</w:t>
      </w:r>
    </w:p>
    <w:p w14:paraId="263DD6F7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rodzicom (prawnym opiekunom) i nauczycielom informacji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postępach, trudnościach w nauce oraz o specjalnych uzdolnieniach ucznia;</w:t>
      </w:r>
    </w:p>
    <w:p w14:paraId="2D6C84A5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religii doskonalenia organizacji i metod pracy dydaktyczno-wychowawczej.</w:t>
      </w:r>
    </w:p>
    <w:p w14:paraId="67959FFA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II. Kryteria oceniania</w:t>
      </w:r>
    </w:p>
    <w:p w14:paraId="722739CC" w14:textId="77777777" w:rsidR="00055203" w:rsidRDefault="00055203" w:rsidP="0005520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 (6) otrzymuje uczeń, który:</w:t>
      </w:r>
    </w:p>
    <w:p w14:paraId="65E12A3D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pełny zakres wiedzy i umiejętności określony programem nauczania przedmiotu w danej klasie, interesuje się problematyką religijną, analizuje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poprawnie interpretuje omawiane zagadnienia, proponuje rozwiązania nietypowe, biegle i samodzielnie posługuje się zdobytymi wiadomościami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rozwiązywaniu problemów praktycznych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A1E4BFE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z dużym zaangażowaniem na każdej lekcji, wykazuje inwencję twórczą, rozwija własne uzdolnienia, pomaga innym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755FCFB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ykazuje się dużą systematycznością, zdyscyplinowaniem i pracowitością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37">
        <w:rPr>
          <w:rFonts w:ascii="Times New Roman" w:hAnsi="Times New Roman" w:cs="Times New Roman"/>
          <w:sz w:val="24"/>
          <w:szCs w:val="24"/>
        </w:rPr>
        <w:t>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poprawność ortograficzna, estetyka,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8D6FB61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amodzielnie, twórczo i poprawnie wykonuje prace domowe, również </w:t>
      </w:r>
      <w:r w:rsidRPr="00A45437">
        <w:rPr>
          <w:rFonts w:ascii="Times New Roman" w:hAnsi="Times New Roman" w:cs="Times New Roman"/>
          <w:sz w:val="24"/>
          <w:szCs w:val="24"/>
        </w:rPr>
        <w:t>nadobowiązkowe;</w:t>
      </w:r>
    </w:p>
    <w:p w14:paraId="7A769C0A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r</w:t>
      </w:r>
      <w:r w:rsidRPr="00A45437">
        <w:rPr>
          <w:rFonts w:ascii="Times New Roman" w:eastAsia="Calibri" w:hAnsi="Times New Roman" w:cs="Times New Roman"/>
          <w:sz w:val="24"/>
          <w:szCs w:val="24"/>
        </w:rPr>
        <w:t>eprezentuje szkołę w konkursach przedmiotowych i innych, wykonuje dodatkowe zadania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334D29BD" w14:textId="77777777" w:rsidR="00055203" w:rsidRDefault="00055203" w:rsidP="0005520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bardzo dobry (5) otrzymuje uczeń, który:</w:t>
      </w:r>
    </w:p>
    <w:p w14:paraId="3247061C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ykazał się wiedzą i umiejętnościami na poziomie ponadpodstawowym,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znacznym stopniu trudności, sprawnie posługuje się zdobytymi wiadomościami, samodzielnie rozwiązuje problemy teoretyczne i praktyczne, potrafi zastosować posiadaną wiedzę do rozwiązywania zadań i problemów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nowych sytuacjach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C240D4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z zaangażowaniem na każ</w:t>
      </w:r>
      <w:r w:rsidRPr="00A45437">
        <w:rPr>
          <w:rFonts w:ascii="Times New Roman" w:hAnsi="Times New Roman" w:cs="Times New Roman"/>
          <w:sz w:val="24"/>
          <w:szCs w:val="24"/>
        </w:rPr>
        <w:t>dej lekcji,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nosi własne pomysły i  rozwiązania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5C3DEAFE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c</w:t>
      </w:r>
      <w:r w:rsidRPr="00A45437">
        <w:rPr>
          <w:rFonts w:ascii="Times New Roman" w:eastAsia="Calibri" w:hAnsi="Times New Roman" w:cs="Times New Roman"/>
          <w:sz w:val="24"/>
          <w:szCs w:val="24"/>
        </w:rPr>
        <w:t>harakteryzuje się sumiennością, samodyscypliną i znaczącymi postępami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nauce</w:t>
      </w:r>
      <w:r w:rsidRPr="00A45437">
        <w:rPr>
          <w:rFonts w:ascii="Times New Roman" w:hAnsi="Times New Roman" w:cs="Times New Roman"/>
          <w:sz w:val="24"/>
          <w:szCs w:val="24"/>
        </w:rPr>
        <w:t>; 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poprawność ortograficzna,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E6CF447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>amodzielnie i poprawnie wykonuje prace domowe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4E4381C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u</w:t>
      </w:r>
      <w:r w:rsidRPr="00A45437">
        <w:rPr>
          <w:rFonts w:ascii="Times New Roman" w:eastAsia="Calibri" w:hAnsi="Times New Roman" w:cs="Times New Roman"/>
          <w:sz w:val="24"/>
          <w:szCs w:val="24"/>
        </w:rPr>
        <w:t>czestniczy w konkursach szkolnych, wykonuje dodatkowe zadania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02496EBB" w14:textId="77777777" w:rsidR="00055203" w:rsidRPr="00A45437" w:rsidRDefault="00055203" w:rsidP="0005520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Stopień dobry otrzymuje uczeń, który:</w:t>
      </w:r>
    </w:p>
    <w:p w14:paraId="5629A644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wiedzę i umiejętności umiarkowanie trudne, wykonuje nietypowe zadania teoretyczne i praktyczne, poprawnie stosuje wiadomości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umiejętności, rozwiązuje (wykonuje) samodzielnie typowe zadania teoretyczne lub praktyczne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16DC7099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na każdej lekcji, odpowiada na pytania nauczyciela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21D86BA9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ykazuje się samodzielnością, sumiennością i samodyscypliną</w:t>
      </w:r>
      <w:r w:rsidRPr="00A45437">
        <w:rPr>
          <w:rFonts w:ascii="Times New Roman" w:hAnsi="Times New Roman" w:cs="Times New Roman"/>
          <w:sz w:val="24"/>
          <w:szCs w:val="24"/>
        </w:rPr>
        <w:t>; 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6A6F037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>amodzielnie wykonuje prace domowe, zdarzają się niewielkie błędy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4D5A1BD6" w14:textId="77777777" w:rsidR="00055203" w:rsidRPr="00A45437" w:rsidRDefault="00055203" w:rsidP="0005520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Stopień dostateczny otrzymuje uczeń, który:</w:t>
      </w:r>
    </w:p>
    <w:p w14:paraId="14EAC0E1" w14:textId="77777777" w:rsidR="00055203" w:rsidRPr="00A45437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wiadomości i umiejętności na poziomie podstawowym, potrafi zastosować zdobyte wiadomości w sytuacjach typowych według poznanego wzorca, rozwiązuje zadania teoretyczne lub praktyczne o średnim stopniu trudności wg poznanego wzorca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CF62CF1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w miarę systematycznie i doskonali w sobie tę cechę, rzadko aktywnie włącza się w przebieg lekcji, nie stawia pytań problemowych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5B26CBAD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ymaga kontroli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luki w zapisach, pomyłki i zasadnicze błędy w wykonanych ćwiczeniach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7A60998A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ykonuje prace domowe pod kontrolą, zdarzają się zasadnicze błędy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66EF4056" w14:textId="77777777" w:rsidR="00055203" w:rsidRPr="002C1E90" w:rsidRDefault="00055203" w:rsidP="00055203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Stopień dopuszczający (2) otrzymuje uczeń, który:</w:t>
      </w:r>
    </w:p>
    <w:p w14:paraId="0384112A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ykazał się znajomością treści niezbędnych w dalszym zdobywaniu wiedzy, wykonuje samodzielnie lub z niewielką pomocą nauczyciela zadania typowe, wyćwiczone na lekcji, o niewielkim stopniu trudności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7C933DA3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pracuje systematycznie, nie włącza się aktywnie w przebieg lekcji, sporadycznie odpowiada na pytania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37B09E10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ymaga kontroli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liczne luki w zapisach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0DAC8B6E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ykonuje prace domowe pod kontrolą, rozpoczyna pracę, lecz jej nie kończy, zdarzają się zasadnicze błędy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2F6DB69B" w14:textId="77777777" w:rsidR="00055203" w:rsidRPr="002C1E90" w:rsidRDefault="00055203" w:rsidP="0005520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Stopień niedostateczny (1) otrzymuje uczeń, który:</w:t>
      </w:r>
    </w:p>
    <w:p w14:paraId="1F032244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opanował wiadomości i umiejętności elementarnych, a stwierdzone braki uniemożliwiają dalsze zdobywanie wiedzy, nie potrafi wykonać zadań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C1E90">
        <w:rPr>
          <w:rFonts w:ascii="Times New Roman" w:eastAsia="Calibri" w:hAnsi="Times New Roman" w:cs="Times New Roman"/>
          <w:sz w:val="24"/>
          <w:szCs w:val="24"/>
        </w:rPr>
        <w:t>niewielkim stopniu trudności nawet z pomocą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564648E4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pracuje systematycznie, nie włącza się aktywnie w przebieg lekcji, nie odpowiada na pytania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616749E3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wymaga kontroli nauczyciela;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nieliczne zapisy tematów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528A7B5B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wykonuje prac domowych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25AB2F7F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III. </w:t>
      </w: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edukacyjne.</w:t>
      </w:r>
    </w:p>
    <w:p w14:paraId="3349E205" w14:textId="7BA0AE26" w:rsidR="00055203" w:rsidRPr="009E5223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religii </w:t>
      </w:r>
      <w:r w:rsidR="00076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edukacyjne</w:t>
      </w:r>
      <w:r w:rsidRPr="009E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uzyskania poszczególnych ocen śródrocznych i rocznych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klasach</w:t>
      </w:r>
      <w:r w:rsidRPr="009E5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B1D0D3" w14:textId="77777777" w:rsidR="00055203" w:rsidRPr="004B0874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roku szkolnego katecheta informuje o wymaganiach edukacyjnych uczniów i ich rodziców (prawnych opiekunów).</w:t>
      </w:r>
    </w:p>
    <w:p w14:paraId="7DA5112E" w14:textId="77777777" w:rsidR="00055203" w:rsidRPr="004B0874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indywidualizuje pracę z uczniem dostosowując wymagania edukacyjne odpowiednio do potrzeb rozwojowych i edukacyjnych oraz możliwości psychofizycznych ucznia:</w:t>
      </w:r>
    </w:p>
    <w:p w14:paraId="40910C72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kształcenia specjalnego;</w:t>
      </w:r>
    </w:p>
    <w:p w14:paraId="17973946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indywidualnego nauczania;</w:t>
      </w:r>
    </w:p>
    <w:p w14:paraId="1F7CED53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opinię poradni psychologiczno-pedagogicznej;</w:t>
      </w:r>
    </w:p>
    <w:p w14:paraId="16A95A27" w14:textId="77777777" w:rsidR="00055203" w:rsidRPr="009E522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który objęty jest pomocą psychologiczno-pedagogiczną w szkole – na podstawie ustaleń zawartych w planie działań wspierających, opracowanym dla niego. </w:t>
      </w:r>
    </w:p>
    <w:p w14:paraId="79F44B34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F5FD35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IV. Sposoby sprawdzania osiągnięć edukacyjnych uczniów:</w:t>
      </w:r>
    </w:p>
    <w:p w14:paraId="16FFA2B6" w14:textId="77777777" w:rsidR="000552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Ocenie podlega:</w:t>
      </w:r>
    </w:p>
    <w:p w14:paraId="6811EC64" w14:textId="7E3078B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klasowa – kolor czerwony;</w:t>
      </w:r>
    </w:p>
    <w:p w14:paraId="12A6B516" w14:textId="5EB7C02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odpowiedź ustna lub katechizm;</w:t>
      </w:r>
    </w:p>
    <w:p w14:paraId="207DD108" w14:textId="22C35163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kartkówka;</w:t>
      </w:r>
    </w:p>
    <w:p w14:paraId="15C8D0B0" w14:textId="5FFA98B1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zeszyt ucznia;</w:t>
      </w:r>
    </w:p>
    <w:p w14:paraId="53FAACEE" w14:textId="6998D6C1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domowa;</w:t>
      </w:r>
    </w:p>
    <w:p w14:paraId="52C8FAC1" w14:textId="64423C5C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aktywność;</w:t>
      </w:r>
    </w:p>
    <w:p w14:paraId="0348A538" w14:textId="1FAC812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udział w konkursach.</w:t>
      </w:r>
    </w:p>
    <w:p w14:paraId="14F7066D" w14:textId="77777777" w:rsidR="00055203" w:rsidRPr="009460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46003">
        <w:rPr>
          <w:rFonts w:ascii="Times New Roman" w:eastAsia="Calibri" w:hAnsi="Times New Roman" w:cs="Times New Roman"/>
          <w:sz w:val="24"/>
          <w:szCs w:val="24"/>
        </w:rPr>
        <w:t xml:space="preserve">Przy ustalaniu </w:t>
      </w:r>
      <w:r w:rsidRPr="00946003">
        <w:rPr>
          <w:rFonts w:ascii="Times New Roman" w:eastAsia="Calibri" w:hAnsi="Times New Roman" w:cs="Times New Roman"/>
          <w:color w:val="000000"/>
          <w:sz w:val="24"/>
          <w:szCs w:val="24"/>
        </w:rPr>
        <w:t>oceny śródrocznej i rocznej uwzględnia się oceny bieżące. Za każdą formę oceniania (za wyjątkiem udziału w konkursach) uczeń uzyskuje przynajmniej jeden stopień.</w:t>
      </w:r>
    </w:p>
    <w:p w14:paraId="63BE361A" w14:textId="77777777" w:rsidR="00055203" w:rsidRPr="004E6A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klasach I-III katecheta przy sprawdzaniu osiągnięć edukacyjnych uczniów może pominąć pisemne formy, np.: prace klasowe, sprawdziany.</w:t>
      </w:r>
    </w:p>
    <w:p w14:paraId="132E5E43" w14:textId="77777777" w:rsidR="00055203" w:rsidRPr="004E6A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6A03">
        <w:rPr>
          <w:rFonts w:ascii="Times New Roman" w:eastAsia="Calibri" w:hAnsi="Times New Roman" w:cs="Times New Roman"/>
          <w:color w:val="000000"/>
          <w:sz w:val="24"/>
          <w:szCs w:val="24"/>
        </w:rPr>
        <w:t>Prace klasowe przeprowadza się zgodnie z zasadami określonymi w statucie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E2E982" w14:textId="77777777" w:rsidR="00055203" w:rsidRPr="00C44236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6A03">
        <w:rPr>
          <w:rFonts w:ascii="Times New Roman" w:eastAsia="Calibri" w:hAnsi="Times New Roman" w:cs="Times New Roman"/>
          <w:color w:val="000000"/>
          <w:sz w:val="24"/>
          <w:szCs w:val="24"/>
        </w:rPr>
        <w:t>Za prace niesamodzielne, nie na temat uczeń otrzymuje stopień niedostateczny.</w:t>
      </w:r>
    </w:p>
    <w:p w14:paraId="402510C5" w14:textId="77777777" w:rsidR="00055203" w:rsidRPr="009460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jest zobowiązany poprawić każdy stopień niedostateczny z pracy klasowej, uzupełnić wskazane braki w zeszycie, opanować w stopniu podstawowym wyznaczony zakres materiału.</w:t>
      </w:r>
    </w:p>
    <w:p w14:paraId="690128CF" w14:textId="77777777" w:rsidR="00055203" w:rsidRPr="00C374A4" w:rsidRDefault="00055203" w:rsidP="0005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V. 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Warunki i tryb uzyskania wyższej niż przewidywana rocznej oceny klasyfikacyjnej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religii:</w:t>
      </w:r>
    </w:p>
    <w:p w14:paraId="6C8785D5" w14:textId="4D0825CF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Katecheta wystawia proponowaną roczną ocenę klasyfikacyjną </w:t>
      </w:r>
      <w:r w:rsidR="000768B1">
        <w:rPr>
          <w:rFonts w:ascii="Times New Roman" w:hAnsi="Times New Roman" w:cs="Times New Roman"/>
          <w:sz w:val="24"/>
          <w:szCs w:val="24"/>
        </w:rPr>
        <w:t xml:space="preserve">w terminie określnym w Statucie Szkoły. </w:t>
      </w:r>
    </w:p>
    <w:p w14:paraId="26262727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Uczniowie otrzymują informację o przewidywanych rocznych ocenach klasyfikacyjnych nie później niż na ostatniej lekcji religii poprzedzającej konsultacje z rodzicami.</w:t>
      </w:r>
    </w:p>
    <w:p w14:paraId="20B8D6DD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W ciągu trzech dni od otrzymania tej informacji, rodzice mogą złożyć u dyrektora szkoły pisemny wniosek o ustalenie wyższej niż przewidywana rocznej ocenie klasyfikacyjnej z religii. Wniosek powinien zawierać wskazanie planowanej oceny, postulowaną przez rodziców ocenę oraz przyczynę występowania z wnioskiem.</w:t>
      </w:r>
    </w:p>
    <w:p w14:paraId="6E17B200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Podwyższenie przewidywanej rocznej oceny klasyfikacyjnej z religii może nastąpić w wyniku sprawdzianu wiadomości i umiejętności z zakresu treści kształcenia w danym</w:t>
      </w:r>
      <w:r>
        <w:rPr>
          <w:rFonts w:ascii="Times New Roman" w:hAnsi="Times New Roman" w:cs="Times New Roman"/>
          <w:sz w:val="24"/>
          <w:szCs w:val="24"/>
        </w:rPr>
        <w:t xml:space="preserve"> roku szkolnym dla danej klasy, pod warunkiem, że uzyskał stopnie z każdej formy oceniania i spełnił z rozdziału IV punkt 6.</w:t>
      </w:r>
    </w:p>
    <w:p w14:paraId="1E14A26A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Termin sprawdzianu jest uzgadniany z uczniem i jego rodzicami (prawnymi opiekunami). Jednak powinien być on przeprowadzony przed klasyfikacyjnym zebraniem rady pedagogicznej. </w:t>
      </w:r>
    </w:p>
    <w:p w14:paraId="18A76C17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Sprawdzian w części pisemnej trwa do 45 minut, w części ustnej 20 minut, w tym 10 minut przeznaczone jest na przygotowanie się do odpowiedzi. W części ustnej uczeń zostaje odpytany z obowiązujących formuł modlitewnych i katechizmowych. </w:t>
      </w:r>
    </w:p>
    <w:p w14:paraId="69EA6EF1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Sprawdzian przygotowuje i przeprowadza katecheta uczący.</w:t>
      </w:r>
    </w:p>
    <w:p w14:paraId="61AF036B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Dokumentację przeprowadzonego sprawdzianu stanowi: oceniona pisemna praca ucznia i zwięzła informacja o ustnych odpowiedziach ucznia.</w:t>
      </w:r>
    </w:p>
    <w:p w14:paraId="122300FB" w14:textId="77777777" w:rsidR="00055203" w:rsidRPr="00C374A4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3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 xml:space="preserve"> i tryb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 xml:space="preserve"> uzyskania wyższej niż przewidywana rocznej oceny klasyfikacyjnej z religii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informuje katecheta uczniów i rodziców (prawnych opiekunów) na początku każdego roku szkolnego.</w:t>
      </w:r>
    </w:p>
    <w:p w14:paraId="63E9603E" w14:textId="77777777" w:rsidR="00055203" w:rsidRPr="00C374A4" w:rsidRDefault="00055203" w:rsidP="0005520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E1A2C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VI. Warunki i sposób przekazywania rodzicom (prawnym opiekunom) informacji o postępach i trudnościach ucznia w nauce.</w:t>
      </w:r>
    </w:p>
    <w:p w14:paraId="1CDEAFD3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religii są jawne dla ucznia i jego rodziców (prawnych opiekunów).</w:t>
      </w:r>
    </w:p>
    <w:p w14:paraId="260C0114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nauczyciel religii uzasadnia ustaloną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na pisemny wniosek rodziców (prawnych opiekunów), nauczyciel odpowiada pisemnie</w:t>
      </w: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2246C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428C1A00" w14:textId="77777777" w:rsidR="00055203" w:rsidRPr="00133C1D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na zebraniach klasowych i indywidualnych konsultacjach są informowani o postępach i trudnościach swojego dziecka na religii.</w:t>
      </w:r>
    </w:p>
    <w:p w14:paraId="13CE58E1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VII. Klasyfikacja śródroczna i roczna</w:t>
      </w:r>
    </w:p>
    <w:p w14:paraId="6E347246" w14:textId="77777777" w:rsidR="00055203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Klasyfikacja śródroczna lub roczna polega na okresowym bądź rocznym podsumowaniu osiągnięć edukacyjnych ucznia z religii i ustaleniu oceny śródrocznej lub rocznej.</w:t>
      </w:r>
    </w:p>
    <w:p w14:paraId="6D10CCA8" w14:textId="77777777" w:rsidR="00055203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Przeprowadzona jest ona w terminach i według zasad określonych w statucie.</w:t>
      </w:r>
    </w:p>
    <w:p w14:paraId="38883228" w14:textId="77777777" w:rsidR="00055203" w:rsidRPr="00E30A94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652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4BEE302B" w14:textId="21A7ECF5" w:rsidR="007056BF" w:rsidRPr="007056BF" w:rsidRDefault="00055203" w:rsidP="007056BF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z religii przeprowadza </w:t>
      </w:r>
      <w:r w:rsidRPr="00E30A94">
        <w:rPr>
          <w:rFonts w:ascii="Times New Roman" w:eastAsia="Calibri" w:hAnsi="Times New Roman" w:cs="Times New Roman"/>
          <w:sz w:val="24"/>
          <w:szCs w:val="24"/>
        </w:rPr>
        <w:t>zgodn</w:t>
      </w:r>
      <w:r w:rsidR="007056BF">
        <w:rPr>
          <w:rFonts w:ascii="Times New Roman" w:eastAsia="Calibri" w:hAnsi="Times New Roman" w:cs="Times New Roman"/>
          <w:sz w:val="24"/>
          <w:szCs w:val="24"/>
        </w:rPr>
        <w:t>i</w:t>
      </w:r>
      <w:r w:rsidRPr="00E30A94">
        <w:rPr>
          <w:rFonts w:ascii="Times New Roman" w:eastAsia="Calibri" w:hAnsi="Times New Roman" w:cs="Times New Roman"/>
          <w:sz w:val="24"/>
          <w:szCs w:val="24"/>
        </w:rPr>
        <w:t xml:space="preserve">e z obowiązującym rozporządzeniem Ministra Edukacji Narodowej </w:t>
      </w:r>
      <w:r w:rsidR="007056B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056BF" w:rsidRPr="007056BF">
        <w:rPr>
          <w:rFonts w:ascii="Times New Roman" w:eastAsia="Calibri" w:hAnsi="Times New Roman" w:cs="Times New Roman"/>
          <w:iCs/>
          <w:sz w:val="24"/>
          <w:szCs w:val="24"/>
        </w:rPr>
        <w:t>sprawie oceniania, klasyfikowania i</w:t>
      </w:r>
      <w:r w:rsidR="007056B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7056BF" w:rsidRPr="007056BF">
        <w:rPr>
          <w:rFonts w:ascii="Times New Roman" w:eastAsia="Calibri" w:hAnsi="Times New Roman" w:cs="Times New Roman"/>
          <w:iCs/>
          <w:sz w:val="24"/>
          <w:szCs w:val="24"/>
        </w:rPr>
        <w:t>promowania uczniów i słuchaczy w szkołach publicznych</w:t>
      </w:r>
    </w:p>
    <w:p w14:paraId="79F6D287" w14:textId="29859FD6" w:rsidR="00055203" w:rsidRPr="00C44236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Wszystkie procedury odwoławcze </w:t>
      </w:r>
      <w:r w:rsidRPr="00CD7421">
        <w:rPr>
          <w:rFonts w:ascii="Times New Roman" w:eastAsia="Calibri" w:hAnsi="Times New Roman" w:cs="Times New Roman"/>
          <w:sz w:val="24"/>
          <w:szCs w:val="24"/>
        </w:rPr>
        <w:t xml:space="preserve">wynikające z rozporządzenia Ministra Edukacji Narodowej </w:t>
      </w:r>
      <w:r w:rsidR="007056BF" w:rsidRPr="007056BF">
        <w:rPr>
          <w:rFonts w:ascii="Times New Roman" w:eastAsia="Calibri" w:hAnsi="Times New Roman" w:cs="Times New Roman"/>
          <w:sz w:val="24"/>
          <w:szCs w:val="24"/>
        </w:rPr>
        <w:t>w sprawie oceniania, klasyfikowania i promowania uczniów i słuchaczy w szkołach publicznych</w:t>
      </w:r>
      <w:r w:rsidRPr="00CD742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stosuje się według zasad podanych w statucie.</w:t>
      </w:r>
    </w:p>
    <w:p w14:paraId="0CF77537" w14:textId="77777777" w:rsidR="00055203" w:rsidRPr="00776FCE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6F4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uzyskał oceny rocznej z religii lub uzyskał roczną ocenę niedostateczną powinien uzupełnić braki w następnym roku szkolnym, w formach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F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ustalonych przez nauczyciela religii.</w:t>
      </w:r>
    </w:p>
    <w:p w14:paraId="0C586F50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B3099C" w14:textId="77777777" w:rsidR="00055203" w:rsidRPr="00A45437" w:rsidRDefault="00055203" w:rsidP="0005520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53CB75E" w14:textId="77777777" w:rsidR="00055203" w:rsidRPr="00A45437" w:rsidRDefault="00055203" w:rsidP="0005520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86CFDA5" w14:textId="77777777" w:rsidR="00B23885" w:rsidRDefault="00B23885"/>
    <w:sectPr w:rsidR="00B23885" w:rsidSect="00C8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3D51" w14:textId="77777777" w:rsidR="00043245" w:rsidRDefault="00043245" w:rsidP="00055203">
      <w:pPr>
        <w:spacing w:after="0" w:line="240" w:lineRule="auto"/>
      </w:pPr>
      <w:r>
        <w:separator/>
      </w:r>
    </w:p>
  </w:endnote>
  <w:endnote w:type="continuationSeparator" w:id="0">
    <w:p w14:paraId="7D9CD168" w14:textId="77777777" w:rsidR="00043245" w:rsidRDefault="00043245" w:rsidP="0005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EU-Normal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D1B9" w14:textId="77777777" w:rsidR="00043245" w:rsidRDefault="00043245" w:rsidP="00055203">
      <w:pPr>
        <w:spacing w:after="0" w:line="240" w:lineRule="auto"/>
      </w:pPr>
      <w:r>
        <w:separator/>
      </w:r>
    </w:p>
  </w:footnote>
  <w:footnote w:type="continuationSeparator" w:id="0">
    <w:p w14:paraId="058C55F6" w14:textId="77777777" w:rsidR="00043245" w:rsidRDefault="00043245" w:rsidP="0005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AE0"/>
    <w:multiLevelType w:val="hybridMultilevel"/>
    <w:tmpl w:val="C16E4F3C"/>
    <w:lvl w:ilvl="0" w:tplc="7ED8A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59C"/>
    <w:multiLevelType w:val="hybridMultilevel"/>
    <w:tmpl w:val="BDA6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F65A2"/>
    <w:multiLevelType w:val="hybridMultilevel"/>
    <w:tmpl w:val="7442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A6C"/>
    <w:multiLevelType w:val="hybridMultilevel"/>
    <w:tmpl w:val="13724F66"/>
    <w:lvl w:ilvl="0" w:tplc="0D8CF7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73D"/>
    <w:multiLevelType w:val="hybridMultilevel"/>
    <w:tmpl w:val="5DF4C0E6"/>
    <w:lvl w:ilvl="0" w:tplc="77E885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5529"/>
    <w:multiLevelType w:val="hybridMultilevel"/>
    <w:tmpl w:val="93E64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67CFC"/>
    <w:multiLevelType w:val="hybridMultilevel"/>
    <w:tmpl w:val="B81C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944"/>
    <w:multiLevelType w:val="hybridMultilevel"/>
    <w:tmpl w:val="FD08CC00"/>
    <w:lvl w:ilvl="0" w:tplc="27D2E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40A"/>
    <w:multiLevelType w:val="hybridMultilevel"/>
    <w:tmpl w:val="ECAE92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BD2B9C"/>
    <w:multiLevelType w:val="hybridMultilevel"/>
    <w:tmpl w:val="537AE880"/>
    <w:lvl w:ilvl="0" w:tplc="6D026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4D68"/>
    <w:multiLevelType w:val="hybridMultilevel"/>
    <w:tmpl w:val="C8805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64EE3"/>
    <w:multiLevelType w:val="hybridMultilevel"/>
    <w:tmpl w:val="21400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067EF"/>
    <w:multiLevelType w:val="hybridMultilevel"/>
    <w:tmpl w:val="CF0458D8"/>
    <w:lvl w:ilvl="0" w:tplc="FB40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995"/>
    <w:multiLevelType w:val="hybridMultilevel"/>
    <w:tmpl w:val="F8EC2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1914D5"/>
    <w:multiLevelType w:val="hybridMultilevel"/>
    <w:tmpl w:val="B24E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FE7"/>
    <w:multiLevelType w:val="hybridMultilevel"/>
    <w:tmpl w:val="7188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519"/>
    <w:multiLevelType w:val="hybridMultilevel"/>
    <w:tmpl w:val="5498A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7570B2"/>
    <w:multiLevelType w:val="hybridMultilevel"/>
    <w:tmpl w:val="4EC2F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003CCA"/>
    <w:multiLevelType w:val="hybridMultilevel"/>
    <w:tmpl w:val="BCE06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D2760"/>
    <w:multiLevelType w:val="hybridMultilevel"/>
    <w:tmpl w:val="B1ACB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C2E0C"/>
    <w:multiLevelType w:val="hybridMultilevel"/>
    <w:tmpl w:val="6B8EADF8"/>
    <w:lvl w:ilvl="0" w:tplc="DE7492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F0AEF"/>
    <w:multiLevelType w:val="hybridMultilevel"/>
    <w:tmpl w:val="3F089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3228C9"/>
    <w:multiLevelType w:val="hybridMultilevel"/>
    <w:tmpl w:val="9CB8E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D5AD6"/>
    <w:multiLevelType w:val="hybridMultilevel"/>
    <w:tmpl w:val="3918D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23"/>
  </w:num>
  <w:num w:numId="5">
    <w:abstractNumId w:val="9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0"/>
  </w:num>
  <w:num w:numId="14">
    <w:abstractNumId w:val="17"/>
  </w:num>
  <w:num w:numId="15">
    <w:abstractNumId w:val="4"/>
  </w:num>
  <w:num w:numId="16">
    <w:abstractNumId w:val="21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4"/>
    <w:rsid w:val="00043245"/>
    <w:rsid w:val="00055203"/>
    <w:rsid w:val="000768B1"/>
    <w:rsid w:val="002420BB"/>
    <w:rsid w:val="002454CA"/>
    <w:rsid w:val="004B57F4"/>
    <w:rsid w:val="007056BF"/>
    <w:rsid w:val="00B23885"/>
    <w:rsid w:val="00CF42EE"/>
    <w:rsid w:val="00D46871"/>
    <w:rsid w:val="00D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A08"/>
  <w15:chartTrackingRefBased/>
  <w15:docId w15:val="{B706ACE6-8EF7-4AA9-BA0E-5203D47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Admin</cp:lastModifiedBy>
  <cp:revision>2</cp:revision>
  <dcterms:created xsi:type="dcterms:W3CDTF">2019-10-23T06:12:00Z</dcterms:created>
  <dcterms:modified xsi:type="dcterms:W3CDTF">2019-10-23T06:12:00Z</dcterms:modified>
</cp:coreProperties>
</file>