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A2D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</w:rPr>
      </w:pPr>
      <w:r w:rsidRPr="00DC6A03">
        <w:rPr>
          <w:rFonts w:asciiTheme="majorHAnsi" w:hAnsiTheme="majorHAnsi"/>
          <w:noProof/>
          <w:color w:val="CC0099"/>
          <w:sz w:val="16"/>
          <w:lang w:eastAsia="sk-SK"/>
        </w:rPr>
        <w:drawing>
          <wp:anchor distT="0" distB="0" distL="114300" distR="114300" simplePos="0" relativeHeight="251660288" behindDoc="0" locked="0" layoutInCell="1" allowOverlap="1" wp14:anchorId="303B3A5C" wp14:editId="303B3A5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602615"/>
            <wp:effectExtent l="0" t="0" r="0" b="6985"/>
            <wp:wrapSquare wrapText="bothSides"/>
            <wp:docPr id="18" name="Obrázok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A03">
        <w:rPr>
          <w:rFonts w:asciiTheme="majorHAnsi" w:hAnsiTheme="majorHAnsi"/>
          <w:color w:val="CC0099"/>
          <w:sz w:val="28"/>
        </w:rPr>
        <w:t>Súkromná  stredná  odborná  škola</w:t>
      </w:r>
      <w:r w:rsidRPr="00DC6A03">
        <w:rPr>
          <w:rFonts w:asciiTheme="majorHAnsi" w:hAnsiTheme="majorHAnsi"/>
          <w:color w:val="7030A0"/>
          <w:sz w:val="28"/>
        </w:rPr>
        <w:t xml:space="preserve">  </w:t>
      </w:r>
      <w:r w:rsidRPr="00DC6A03">
        <w:rPr>
          <w:rFonts w:asciiTheme="majorHAnsi" w:hAnsiTheme="majorHAnsi"/>
          <w:color w:val="0000FF"/>
          <w:sz w:val="28"/>
        </w:rPr>
        <w:t>-  ELBA</w:t>
      </w:r>
    </w:p>
    <w:p w14:paraId="303B3A2E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DC6A03">
        <w:rPr>
          <w:rFonts w:asciiTheme="majorHAnsi" w:hAnsiTheme="majorHAnsi"/>
        </w:rPr>
        <w:t>S m e t a n o v a  2</w:t>
      </w:r>
      <w:r w:rsidRPr="00DC6A03">
        <w:rPr>
          <w:rFonts w:asciiTheme="majorHAnsi" w:hAnsiTheme="majorHAnsi"/>
          <w:sz w:val="22"/>
        </w:rPr>
        <w:t>,   0 8 0  05    P r e š o v</w:t>
      </w:r>
    </w:p>
    <w:p w14:paraId="303B3A2F" w14:textId="77777777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sz w:val="22"/>
        </w:rPr>
      </w:pPr>
      <w:r w:rsidRPr="00DC6A03">
        <w:rPr>
          <w:rFonts w:asciiTheme="majorHAnsi" w:hAnsiTheme="majorHAnsi"/>
          <w:b w:val="0"/>
          <w:sz w:val="18"/>
        </w:rPr>
        <w:t>tel.: 051 / 7714999</w:t>
      </w:r>
      <w:r w:rsidRPr="00DC6A03">
        <w:rPr>
          <w:rFonts w:asciiTheme="majorHAnsi" w:hAnsiTheme="majorHAnsi"/>
          <w:b w:val="0"/>
        </w:rPr>
        <w:t xml:space="preserve"> </w:t>
      </w:r>
      <w:r w:rsidRPr="00DC6A03">
        <w:rPr>
          <w:rFonts w:asciiTheme="majorHAnsi" w:hAnsiTheme="majorHAnsi"/>
          <w:b w:val="0"/>
          <w:sz w:val="22"/>
        </w:rPr>
        <w:t xml:space="preserve"> </w:t>
      </w:r>
      <w:r w:rsidRPr="00DC6A03">
        <w:rPr>
          <w:rFonts w:asciiTheme="majorHAnsi" w:hAnsiTheme="majorHAnsi"/>
          <w:b w:val="0"/>
          <w:color w:val="0000FF"/>
          <w:sz w:val="20"/>
        </w:rPr>
        <w:t>e-mail: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 xml:space="preserve"> </w:t>
      </w:r>
      <w:r w:rsidR="00FA4127" w:rsidRPr="00DC6A03">
        <w:rPr>
          <w:rFonts w:asciiTheme="majorHAnsi" w:hAnsiTheme="majorHAnsi"/>
          <w:b w:val="0"/>
          <w:color w:val="0000FF"/>
          <w:sz w:val="20"/>
        </w:rPr>
        <w:t>odborna</w:t>
      </w:r>
      <w:r w:rsidRPr="00DC6A03">
        <w:rPr>
          <w:rFonts w:asciiTheme="majorHAnsi" w:hAnsiTheme="majorHAnsi"/>
          <w:b w:val="0"/>
          <w:color w:val="0000FF"/>
          <w:sz w:val="20"/>
        </w:rPr>
        <w:t>@elba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>ci</w:t>
      </w:r>
      <w:r w:rsidRPr="00DC6A03">
        <w:rPr>
          <w:rFonts w:asciiTheme="majorHAnsi" w:hAnsiTheme="majorHAnsi"/>
          <w:b w:val="0"/>
          <w:color w:val="0000FF"/>
          <w:sz w:val="20"/>
        </w:rPr>
        <w:t>.sk</w:t>
      </w:r>
    </w:p>
    <w:p w14:paraId="303B3A30" w14:textId="77777777" w:rsidR="00731296" w:rsidRPr="00F3138D" w:rsidRDefault="00FF3DD4" w:rsidP="00731296">
      <w:pPr>
        <w:widowControl w:val="0"/>
        <w:autoSpaceDE w:val="0"/>
        <w:autoSpaceDN w:val="0"/>
        <w:adjustRightInd w:val="0"/>
        <w:ind w:left="5040" w:firstLine="720"/>
        <w:rPr>
          <w:rFonts w:asciiTheme="majorHAnsi" w:hAnsiTheme="majorHAnsi"/>
          <w:sz w:val="20"/>
        </w:rPr>
      </w:pPr>
      <w:r w:rsidRPr="00F3138D">
        <w:rPr>
          <w:rFonts w:asciiTheme="majorHAnsi" w:hAnsiTheme="majorHAnsi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B3A5E" wp14:editId="303B3A5F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4648200" cy="0"/>
                <wp:effectExtent l="13970" t="889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FCA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43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6rwEAAEgDAAAOAAAAZHJzL2Uyb0RvYy54bWysU8Fu2zAMvQ/YPwi6L06Ctui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"/>
            </w:pict>
          </mc:Fallback>
        </mc:AlternateContent>
      </w:r>
    </w:p>
    <w:p w14:paraId="303B3A31" w14:textId="77777777" w:rsidR="00731296" w:rsidRPr="00DC6A03" w:rsidRDefault="00731296" w:rsidP="00731296">
      <w:pPr>
        <w:spacing w:line="360" w:lineRule="auto"/>
        <w:rPr>
          <w:rFonts w:asciiTheme="majorHAnsi" w:hAnsiTheme="majorHAnsi"/>
          <w:b w:val="0"/>
          <w:sz w:val="18"/>
        </w:rPr>
      </w:pP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</w:p>
    <w:p w14:paraId="303B3A32" w14:textId="77777777" w:rsidR="00C27EFC" w:rsidRPr="007A2AFC" w:rsidRDefault="00FA4127" w:rsidP="00FA4127">
      <w:pPr>
        <w:spacing w:line="276" w:lineRule="auto"/>
        <w:jc w:val="center"/>
        <w:rPr>
          <w:rFonts w:asciiTheme="majorHAnsi" w:hAnsiTheme="majorHAnsi"/>
          <w:sz w:val="28"/>
        </w:rPr>
      </w:pPr>
      <w:r w:rsidRPr="007A2AFC">
        <w:rPr>
          <w:rFonts w:asciiTheme="majorHAnsi" w:hAnsiTheme="majorHAnsi"/>
          <w:sz w:val="28"/>
        </w:rPr>
        <w:t>Informácia o voľnom pracovnom mieste</w:t>
      </w:r>
    </w:p>
    <w:p w14:paraId="303B3A33" w14:textId="77777777" w:rsidR="00731296" w:rsidRPr="002106F5" w:rsidRDefault="00731296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4" w14:textId="77777777" w:rsidR="00AE69B5" w:rsidRPr="002106F5" w:rsidRDefault="00B02E13" w:rsidP="00B02E13">
      <w:pPr>
        <w:spacing w:line="276" w:lineRule="auto"/>
        <w:ind w:firstLine="708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Podľa § </w:t>
      </w:r>
      <w:r w:rsidR="002106F5" w:rsidRPr="002106F5">
        <w:rPr>
          <w:rFonts w:asciiTheme="majorHAnsi" w:hAnsiTheme="majorHAnsi"/>
          <w:b w:val="0"/>
          <w:sz w:val="20"/>
        </w:rPr>
        <w:t xml:space="preserve">84 </w:t>
      </w:r>
      <w:r w:rsidRPr="002106F5">
        <w:rPr>
          <w:rFonts w:asciiTheme="majorHAnsi" w:hAnsiTheme="majorHAnsi"/>
          <w:b w:val="0"/>
          <w:sz w:val="20"/>
        </w:rPr>
        <w:t xml:space="preserve">zákona č. </w:t>
      </w:r>
      <w:r w:rsidR="002106F5" w:rsidRPr="002106F5">
        <w:rPr>
          <w:rFonts w:asciiTheme="majorHAnsi" w:hAnsiTheme="majorHAnsi"/>
          <w:b w:val="0"/>
          <w:sz w:val="20"/>
        </w:rPr>
        <w:t>138</w:t>
      </w:r>
      <w:r w:rsidRPr="002106F5">
        <w:rPr>
          <w:rFonts w:asciiTheme="majorHAnsi" w:hAnsiTheme="majorHAnsi"/>
          <w:b w:val="0"/>
          <w:sz w:val="20"/>
        </w:rPr>
        <w:t>/20</w:t>
      </w:r>
      <w:r w:rsidR="002106F5" w:rsidRPr="002106F5">
        <w:rPr>
          <w:rFonts w:asciiTheme="majorHAnsi" w:hAnsiTheme="majorHAnsi"/>
          <w:b w:val="0"/>
          <w:sz w:val="20"/>
        </w:rPr>
        <w:t>1</w:t>
      </w:r>
      <w:r w:rsidRPr="002106F5">
        <w:rPr>
          <w:rFonts w:asciiTheme="majorHAnsi" w:hAnsiTheme="majorHAnsi"/>
          <w:b w:val="0"/>
          <w:sz w:val="20"/>
        </w:rPr>
        <w:t>9 Z.</w:t>
      </w:r>
      <w:r w:rsidR="002106F5"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>z. o pedagogických zamestnancoch a odborných zamestnancoch a o zmene a doplnení niektorých zákonov v znení neskorších predpisov riaditeľka školy informuje o voľnom pracovnom mieste pedagogického zamestnanca (PZ)</w:t>
      </w:r>
    </w:p>
    <w:p w14:paraId="303B3A35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6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Názov zamestnávateľa:</w:t>
      </w:r>
      <w:r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ab/>
        <w:t>Súkromná stredná odborná škola ELBA</w:t>
      </w:r>
      <w:r w:rsidR="002106F5" w:rsidRPr="002106F5">
        <w:rPr>
          <w:rFonts w:asciiTheme="majorHAnsi" w:hAnsiTheme="majorHAnsi"/>
          <w:b w:val="0"/>
          <w:sz w:val="20"/>
        </w:rPr>
        <w:t xml:space="preserve">, </w:t>
      </w:r>
      <w:r w:rsidRPr="002106F5">
        <w:rPr>
          <w:rFonts w:asciiTheme="majorHAnsi" w:hAnsiTheme="majorHAnsi"/>
          <w:b w:val="0"/>
          <w:sz w:val="20"/>
        </w:rPr>
        <w:t>Smetanova 2, 080 05 Prešov</w:t>
      </w:r>
    </w:p>
    <w:p w14:paraId="303B3A37" w14:textId="4A917FF1" w:rsidR="002106F5" w:rsidRPr="00DC6A03" w:rsidRDefault="002106F5" w:rsidP="00731296">
      <w:pPr>
        <w:spacing w:line="276" w:lineRule="auto"/>
        <w:jc w:val="both"/>
        <w:rPr>
          <w:rFonts w:asciiTheme="majorHAnsi" w:hAnsiTheme="majorHAnsi"/>
          <w:sz w:val="20"/>
        </w:rPr>
      </w:pPr>
      <w:r w:rsidRPr="00DC6A03">
        <w:rPr>
          <w:rFonts w:asciiTheme="majorHAnsi" w:hAnsiTheme="majorHAnsi"/>
          <w:sz w:val="20"/>
        </w:rPr>
        <w:t>Miesto výkonu:</w:t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  <w:t xml:space="preserve">EP </w:t>
      </w:r>
      <w:r w:rsidR="00295EB0">
        <w:rPr>
          <w:rFonts w:asciiTheme="majorHAnsi" w:hAnsiTheme="majorHAnsi"/>
          <w:sz w:val="20"/>
        </w:rPr>
        <w:t>Varhaňovce</w:t>
      </w:r>
    </w:p>
    <w:p w14:paraId="303B3A38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Kontakty: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>051/77 14 999, 0948 22 47 67</w:t>
      </w:r>
    </w:p>
    <w:p w14:paraId="303B3A39" w14:textId="77777777" w:rsidR="00103AC1" w:rsidRPr="002106F5" w:rsidRDefault="00103AC1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Mail: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>odborna@elbaci.sk</w:t>
      </w:r>
    </w:p>
    <w:p w14:paraId="303B3A3A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Kategória PZ:</w:t>
      </w:r>
      <w:r w:rsidRPr="002106F5">
        <w:rPr>
          <w:rFonts w:asciiTheme="majorHAnsi" w:hAnsiTheme="majorHAnsi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="006311A9" w:rsidRPr="002106F5">
        <w:rPr>
          <w:rFonts w:asciiTheme="majorHAnsi" w:hAnsiTheme="majorHAnsi"/>
          <w:b w:val="0"/>
          <w:sz w:val="20"/>
        </w:rPr>
        <w:t>majster odbornej výchovy</w:t>
      </w:r>
    </w:p>
    <w:p w14:paraId="303B3A3B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Podkategória PZ: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 xml:space="preserve">učiteľ strednej školy – </w:t>
      </w:r>
      <w:r w:rsidR="006311A9" w:rsidRPr="002106F5">
        <w:rPr>
          <w:rFonts w:asciiTheme="majorHAnsi" w:hAnsiTheme="majorHAnsi"/>
          <w:sz w:val="20"/>
        </w:rPr>
        <w:t>MOV pre stavebnú výrobu - murár</w:t>
      </w:r>
    </w:p>
    <w:p w14:paraId="303B3A3C" w14:textId="7BD3BA5D" w:rsidR="002106F5" w:rsidRPr="002D47E5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Pracovné podmienky</w:t>
      </w:r>
      <w:r w:rsidRPr="002D47E5">
        <w:rPr>
          <w:rFonts w:asciiTheme="majorHAnsi" w:hAnsiTheme="majorHAnsi"/>
          <w:sz w:val="20"/>
        </w:rPr>
        <w:t>:</w:t>
      </w:r>
      <w:r w:rsidRPr="002D47E5">
        <w:rPr>
          <w:rFonts w:asciiTheme="majorHAnsi" w:hAnsiTheme="majorHAnsi"/>
          <w:sz w:val="20"/>
        </w:rPr>
        <w:tab/>
        <w:t xml:space="preserve">pracovný pomer od </w:t>
      </w:r>
      <w:r w:rsidR="00C0084A">
        <w:rPr>
          <w:rFonts w:asciiTheme="majorHAnsi" w:hAnsiTheme="majorHAnsi"/>
          <w:sz w:val="20"/>
        </w:rPr>
        <w:t>9</w:t>
      </w:r>
      <w:r>
        <w:rPr>
          <w:rFonts w:asciiTheme="majorHAnsi" w:hAnsiTheme="majorHAnsi"/>
          <w:sz w:val="20"/>
        </w:rPr>
        <w:t>/</w:t>
      </w:r>
      <w:r w:rsidRPr="002D47E5">
        <w:rPr>
          <w:rFonts w:asciiTheme="majorHAnsi" w:hAnsiTheme="majorHAnsi"/>
          <w:sz w:val="20"/>
        </w:rPr>
        <w:t>202</w:t>
      </w:r>
      <w:r w:rsidR="00295EB0">
        <w:rPr>
          <w:rFonts w:asciiTheme="majorHAnsi" w:hAnsiTheme="majorHAnsi"/>
          <w:sz w:val="20"/>
        </w:rPr>
        <w:t>2</w:t>
      </w:r>
      <w:r w:rsidRPr="002D47E5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plný </w:t>
      </w:r>
      <w:r w:rsidRPr="002D47E5">
        <w:rPr>
          <w:rFonts w:asciiTheme="majorHAnsi" w:hAnsiTheme="majorHAnsi"/>
          <w:sz w:val="20"/>
        </w:rPr>
        <w:t xml:space="preserve">pracovný úväzok, odmeňovanie podľa Zákona č. 553/2003 o odmeňovaní niektorých zamestnancov pri výkone práce vo verejnom záujme </w:t>
      </w:r>
    </w:p>
    <w:p w14:paraId="303B3A3D" w14:textId="77777777" w:rsidR="002106F5" w:rsidRPr="00745533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sz w:val="16"/>
        </w:rPr>
      </w:pPr>
    </w:p>
    <w:p w14:paraId="303B3A3E" w14:textId="77777777" w:rsidR="002106F5" w:rsidRPr="00975D72" w:rsidRDefault="002106F5" w:rsidP="002106F5">
      <w:pPr>
        <w:spacing w:line="276" w:lineRule="auto"/>
        <w:ind w:left="1" w:hanging="1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 xml:space="preserve">Požadovaná kvalifikácia v zmysle zákona č. 138/2019 Z. z. o pedagogických zamestnancoch a odborných zamestnancoch a o zmene a doplnení niektorých zákonov a v zmysle Vyhlášky MŠVVaŠ SR č. 1/2020 Z. z. o kvalifikačných predpokladoch pedagogických a odborných zamestnancov: </w:t>
      </w:r>
    </w:p>
    <w:p w14:paraId="303B3A3F" w14:textId="77777777" w:rsidR="002106F5" w:rsidRPr="002106F5" w:rsidRDefault="002106F5" w:rsidP="002106F5">
      <w:pPr>
        <w:pStyle w:val="Odsekzoznamu"/>
        <w:numPr>
          <w:ilvl w:val="0"/>
          <w:numId w:val="5"/>
        </w:numPr>
        <w:spacing w:line="276" w:lineRule="auto"/>
        <w:ind w:left="709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vysokoškolské vzdelanie druhého stupňa v študijnom odbore stavebníctvo, geodézia a kartografia, </w:t>
      </w:r>
    </w:p>
    <w:p w14:paraId="303B3A40" w14:textId="77777777" w:rsidR="002106F5" w:rsidRP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študijný program - v príslušnom študijnom odbore vrátane študijného programu uskutočňovaného v kombinácii príslušného študijného odboru s ďalším študijným odborom,</w:t>
      </w:r>
    </w:p>
    <w:p w14:paraId="303B3A41" w14:textId="77777777" w:rsid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doplňujúce pedagogické štúdium na získanie kvalifikačných predpokladov na výkon pracovnej činnosti učiteľa príslušných odborných vyučovacích predmetov je výhodou</w:t>
      </w:r>
      <w:r w:rsidR="00DC6A03">
        <w:rPr>
          <w:rFonts w:asciiTheme="majorHAnsi" w:hAnsiTheme="majorHAnsi"/>
          <w:b w:val="0"/>
          <w:sz w:val="20"/>
        </w:rPr>
        <w:t>,</w:t>
      </w:r>
    </w:p>
    <w:p w14:paraId="303B3A42" w14:textId="77777777" w:rsidR="00DC6A03" w:rsidRPr="002106F5" w:rsidRDefault="00DC6A03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>odborná prax s obsahovým zameraním na aplikáciu vedomostí a zručností na príslušný odbor vzdelávania – stavebníctvo.</w:t>
      </w:r>
    </w:p>
    <w:p w14:paraId="303B3A43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</w:p>
    <w:p w14:paraId="303B3A4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Požadované doklady:</w:t>
      </w:r>
    </w:p>
    <w:p w14:paraId="303B3A45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žiadosť o prijatie do zamestnania,</w:t>
      </w:r>
    </w:p>
    <w:p w14:paraId="303B3A46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doklady o dosiahnutom vzdelaní,</w:t>
      </w:r>
    </w:p>
    <w:p w14:paraId="303B3A47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profesijný životopis,</w:t>
      </w:r>
    </w:p>
    <w:p w14:paraId="303B3A48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čestné prehlásenie o bezúhonnosti,</w:t>
      </w:r>
    </w:p>
    <w:p w14:paraId="303B3A49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potvrdenie o zdravotnej spôsobilosti (telesnej a duševnej) na výkon povolania,</w:t>
      </w:r>
    </w:p>
    <w:p w14:paraId="303B3A4A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súhlas so spracovaním osobných údajov podľa zákona č. 18/2018 Z. z. o ochrane osobných údajov v platnom znení.</w:t>
      </w:r>
    </w:p>
    <w:p w14:paraId="303B3A4B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sz w:val="16"/>
        </w:rPr>
      </w:pPr>
    </w:p>
    <w:p w14:paraId="303B3A4C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Ďalšie požiadavky:</w:t>
      </w:r>
    </w:p>
    <w:p w14:paraId="303B3A4D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znalosť práce s PC,  </w:t>
      </w:r>
    </w:p>
    <w:p w14:paraId="303B3A4E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komunikatívnosť a spoločenský rozhľad, </w:t>
      </w:r>
    </w:p>
    <w:p w14:paraId="303B3A4F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samostatnosť a flexibilita,</w:t>
      </w:r>
    </w:p>
    <w:p w14:paraId="303B3A50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schopnosť pracovať v tíme,</w:t>
      </w:r>
    </w:p>
    <w:p w14:paraId="303B3A51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zodpovednosť a pracovaná disciplína.</w:t>
      </w:r>
    </w:p>
    <w:p w14:paraId="303B3A52" w14:textId="77777777" w:rsidR="002106F5" w:rsidRPr="002D47E5" w:rsidRDefault="002106F5" w:rsidP="002106F5">
      <w:pPr>
        <w:pStyle w:val="Odsekzoznamu"/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3" w14:textId="36655BF8" w:rsidR="002106F5" w:rsidRPr="00745533" w:rsidRDefault="002106F5" w:rsidP="002106F5">
      <w:pPr>
        <w:pStyle w:val="Odsekzoznamu"/>
        <w:spacing w:line="276" w:lineRule="auto"/>
        <w:ind w:left="0"/>
        <w:jc w:val="both"/>
        <w:rPr>
          <w:rFonts w:asciiTheme="majorHAnsi" w:hAnsiTheme="majorHAnsi"/>
          <w:b w:val="0"/>
          <w:sz w:val="20"/>
        </w:rPr>
      </w:pPr>
      <w:r w:rsidRPr="00745533">
        <w:rPr>
          <w:rFonts w:asciiTheme="majorHAnsi" w:hAnsiTheme="majorHAnsi"/>
          <w:sz w:val="20"/>
        </w:rPr>
        <w:t xml:space="preserve">Žiadosti a doklady posielajte na adresu sídla školy do </w:t>
      </w:r>
      <w:r w:rsidR="00DC6A03">
        <w:rPr>
          <w:rFonts w:asciiTheme="majorHAnsi" w:hAnsiTheme="majorHAnsi"/>
          <w:sz w:val="20"/>
        </w:rPr>
        <w:t>15. 9.</w:t>
      </w:r>
      <w:r w:rsidRPr="00745533">
        <w:rPr>
          <w:rFonts w:asciiTheme="majorHAnsi" w:hAnsiTheme="majorHAnsi"/>
          <w:sz w:val="20"/>
        </w:rPr>
        <w:t xml:space="preserve"> 202</w:t>
      </w:r>
      <w:r w:rsidR="00C0084A">
        <w:rPr>
          <w:rFonts w:asciiTheme="majorHAnsi" w:hAnsiTheme="majorHAnsi"/>
          <w:sz w:val="20"/>
        </w:rPr>
        <w:t>1</w:t>
      </w:r>
      <w:r w:rsidRPr="00745533">
        <w:rPr>
          <w:rFonts w:asciiTheme="majorHAnsi" w:hAnsiTheme="majorHAnsi"/>
          <w:sz w:val="20"/>
        </w:rPr>
        <w:t>.</w:t>
      </w:r>
    </w:p>
    <w:p w14:paraId="303B3A5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5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>Mgr. Romana Birošová, MBA</w:t>
      </w:r>
    </w:p>
    <w:p w14:paraId="303B3A56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 xml:space="preserve">    riaditeľka</w:t>
      </w:r>
    </w:p>
    <w:p w14:paraId="303B3A57" w14:textId="77777777" w:rsidR="0080502E" w:rsidRPr="00DC6A03" w:rsidRDefault="0080502E" w:rsidP="00731296">
      <w:pPr>
        <w:spacing w:line="276" w:lineRule="auto"/>
        <w:jc w:val="both"/>
        <w:rPr>
          <w:rFonts w:asciiTheme="majorHAnsi" w:hAnsiTheme="majorHAnsi"/>
          <w:b w:val="0"/>
          <w:sz w:val="18"/>
        </w:rPr>
      </w:pPr>
    </w:p>
    <w:p w14:paraId="303B3A58" w14:textId="77777777" w:rsidR="00A24894" w:rsidRPr="00D04271" w:rsidRDefault="00D04271" w:rsidP="00731296">
      <w:pPr>
        <w:spacing w:line="276" w:lineRule="auto"/>
        <w:jc w:val="both"/>
        <w:rPr>
          <w:rFonts w:asciiTheme="majorHAnsi" w:hAnsiTheme="majorHAnsi"/>
          <w:sz w:val="22"/>
        </w:rPr>
      </w:pPr>
      <w:r w:rsidRPr="00D04271">
        <w:rPr>
          <w:rFonts w:asciiTheme="majorHAnsi" w:hAnsiTheme="majorHAnsi"/>
          <w:sz w:val="22"/>
          <w:u w:val="single"/>
        </w:rPr>
        <w:t>Rozdeľovník</w:t>
      </w:r>
      <w:r w:rsidRPr="00D04271">
        <w:rPr>
          <w:rFonts w:asciiTheme="majorHAnsi" w:hAnsiTheme="majorHAnsi"/>
          <w:sz w:val="22"/>
        </w:rPr>
        <w:t>:</w:t>
      </w:r>
    </w:p>
    <w:p w14:paraId="303B3A59" w14:textId="77777777" w:rsidR="00A24894" w:rsidRDefault="00A24894" w:rsidP="00731296">
      <w:pPr>
        <w:spacing w:line="276" w:lineRule="auto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3B3A60" wp14:editId="303B3A6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915025" cy="1905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1326" id="Rovná spojnica 2" o:spid="_x0000_s1026" style="position:absolute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46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" strokecolor="black [3213]" strokeweight="1pt">
                <w10:wrap anchorx="margin"/>
              </v:line>
            </w:pict>
          </mc:Fallback>
        </mc:AlternateContent>
      </w:r>
    </w:p>
    <w:p w14:paraId="303B3A5A" w14:textId="77777777" w:rsidR="00727585" w:rsidRDefault="00A24894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 w:rsidRPr="00A24894">
        <w:rPr>
          <w:rFonts w:asciiTheme="majorHAnsi" w:hAnsiTheme="majorHAnsi"/>
          <w:b w:val="0"/>
          <w:sz w:val="16"/>
        </w:rPr>
        <w:t>S SOŠ ELBA Prešov</w:t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>IČO: 377 84 722</w:t>
      </w:r>
      <w:r w:rsidRPr="00A24894">
        <w:rPr>
          <w:rFonts w:asciiTheme="majorHAnsi" w:hAnsiTheme="majorHAnsi"/>
          <w:b w:val="0"/>
          <w:sz w:val="16"/>
        </w:rPr>
        <w:tab/>
      </w:r>
      <w:r w:rsidRPr="00A24894"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ab/>
      </w:r>
      <w:r w:rsidR="00727585" w:rsidRPr="00A24894">
        <w:rPr>
          <w:rFonts w:asciiTheme="majorHAnsi" w:hAnsiTheme="majorHAnsi"/>
          <w:b w:val="0"/>
          <w:sz w:val="16"/>
        </w:rPr>
        <w:t>DIČ: 2021528652</w:t>
      </w:r>
    </w:p>
    <w:p w14:paraId="303B3A5B" w14:textId="77777777" w:rsidR="00A24894" w:rsidRPr="00A24894" w:rsidRDefault="00A24894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 w:rsidRPr="00A24894">
        <w:rPr>
          <w:rFonts w:asciiTheme="majorHAnsi" w:hAnsiTheme="majorHAnsi"/>
          <w:b w:val="0"/>
          <w:sz w:val="16"/>
        </w:rPr>
        <w:t>IBAN: SK53 1100 0000 0026  2772 9259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e-mail: romana.birosova@elbaci.sk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mobil: 0948224767</w:t>
      </w:r>
      <w:r>
        <w:rPr>
          <w:rFonts w:asciiTheme="majorHAnsi" w:hAnsiTheme="majorHAnsi"/>
          <w:b w:val="0"/>
          <w:sz w:val="16"/>
        </w:rPr>
        <w:tab/>
      </w:r>
    </w:p>
    <w:sectPr w:rsidR="00A24894" w:rsidRPr="00A24894" w:rsidSect="00DC6A03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0103"/>
    <w:multiLevelType w:val="hybridMultilevel"/>
    <w:tmpl w:val="070CB73A"/>
    <w:lvl w:ilvl="0" w:tplc="041B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105B231B"/>
    <w:multiLevelType w:val="hybridMultilevel"/>
    <w:tmpl w:val="DA8E3D8E"/>
    <w:lvl w:ilvl="0" w:tplc="C5781AC2">
      <w:numFmt w:val="bullet"/>
      <w:lvlText w:val="-"/>
      <w:lvlJc w:val="left"/>
      <w:pPr>
        <w:ind w:left="78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9C021C"/>
    <w:multiLevelType w:val="hybridMultilevel"/>
    <w:tmpl w:val="264EE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1158"/>
    <w:multiLevelType w:val="hybridMultilevel"/>
    <w:tmpl w:val="BCFE032E"/>
    <w:lvl w:ilvl="0" w:tplc="874ACB82">
      <w:numFmt w:val="bullet"/>
      <w:lvlText w:val="-"/>
      <w:lvlJc w:val="left"/>
      <w:pPr>
        <w:ind w:left="3195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78A5FC0"/>
    <w:multiLevelType w:val="hybridMultilevel"/>
    <w:tmpl w:val="3758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7FFA"/>
    <w:multiLevelType w:val="hybridMultilevel"/>
    <w:tmpl w:val="DC94C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04008">
    <w:abstractNumId w:val="3"/>
  </w:num>
  <w:num w:numId="2" w16cid:durableId="1458373375">
    <w:abstractNumId w:val="1"/>
  </w:num>
  <w:num w:numId="3" w16cid:durableId="2063939573">
    <w:abstractNumId w:val="2"/>
  </w:num>
  <w:num w:numId="4" w16cid:durableId="1857235833">
    <w:abstractNumId w:val="5"/>
  </w:num>
  <w:num w:numId="5" w16cid:durableId="780225245">
    <w:abstractNumId w:val="0"/>
  </w:num>
  <w:num w:numId="6" w16cid:durableId="213563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6"/>
    <w:rsid w:val="000260EA"/>
    <w:rsid w:val="000466E8"/>
    <w:rsid w:val="00085A0B"/>
    <w:rsid w:val="00103AC1"/>
    <w:rsid w:val="0016389A"/>
    <w:rsid w:val="00197282"/>
    <w:rsid w:val="001B30B6"/>
    <w:rsid w:val="001F1060"/>
    <w:rsid w:val="001F2073"/>
    <w:rsid w:val="00206BFB"/>
    <w:rsid w:val="002106F5"/>
    <w:rsid w:val="00291F14"/>
    <w:rsid w:val="00295EB0"/>
    <w:rsid w:val="002F2BF9"/>
    <w:rsid w:val="00352821"/>
    <w:rsid w:val="0036209A"/>
    <w:rsid w:val="00363DF3"/>
    <w:rsid w:val="003971E0"/>
    <w:rsid w:val="003B72E4"/>
    <w:rsid w:val="00490C41"/>
    <w:rsid w:val="004B1EB3"/>
    <w:rsid w:val="004B73EC"/>
    <w:rsid w:val="0050580E"/>
    <w:rsid w:val="005513D8"/>
    <w:rsid w:val="00570A1A"/>
    <w:rsid w:val="0057741D"/>
    <w:rsid w:val="005C5CFB"/>
    <w:rsid w:val="006311A9"/>
    <w:rsid w:val="00661170"/>
    <w:rsid w:val="0068239B"/>
    <w:rsid w:val="00727585"/>
    <w:rsid w:val="00731296"/>
    <w:rsid w:val="00736B3E"/>
    <w:rsid w:val="00761610"/>
    <w:rsid w:val="007A2AFC"/>
    <w:rsid w:val="0080502E"/>
    <w:rsid w:val="00836755"/>
    <w:rsid w:val="008755C2"/>
    <w:rsid w:val="008A5347"/>
    <w:rsid w:val="008E5055"/>
    <w:rsid w:val="00946C77"/>
    <w:rsid w:val="00994AC3"/>
    <w:rsid w:val="00995D0B"/>
    <w:rsid w:val="009B5419"/>
    <w:rsid w:val="00A24894"/>
    <w:rsid w:val="00A364D6"/>
    <w:rsid w:val="00AE69B5"/>
    <w:rsid w:val="00AF0E02"/>
    <w:rsid w:val="00B02E13"/>
    <w:rsid w:val="00B72CEF"/>
    <w:rsid w:val="00B9725C"/>
    <w:rsid w:val="00BD3511"/>
    <w:rsid w:val="00C0084A"/>
    <w:rsid w:val="00C27EFC"/>
    <w:rsid w:val="00C567B3"/>
    <w:rsid w:val="00CB27A8"/>
    <w:rsid w:val="00CB6DD6"/>
    <w:rsid w:val="00CC2D49"/>
    <w:rsid w:val="00D04271"/>
    <w:rsid w:val="00D06503"/>
    <w:rsid w:val="00D23BD4"/>
    <w:rsid w:val="00DC6A03"/>
    <w:rsid w:val="00DE4DE8"/>
    <w:rsid w:val="00E51249"/>
    <w:rsid w:val="00EC7755"/>
    <w:rsid w:val="00F23CE6"/>
    <w:rsid w:val="00F3138D"/>
    <w:rsid w:val="00F357BB"/>
    <w:rsid w:val="00F40B59"/>
    <w:rsid w:val="00F65A18"/>
    <w:rsid w:val="00FA2F4B"/>
    <w:rsid w:val="00FA4127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3A2D"/>
  <w15:docId w15:val="{E8989CCD-4201-4D1A-A852-4716A901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31296"/>
    <w:pPr>
      <w:spacing w:line="360" w:lineRule="auto"/>
      <w:jc w:val="both"/>
    </w:pPr>
    <w:rPr>
      <w:rFonts w:eastAsia="Times New Roman" w:cs="Times New Roman"/>
      <w:b w:val="0"/>
      <w:bCs w:val="0"/>
      <w:noProof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1296"/>
    <w:rPr>
      <w:rFonts w:eastAsia="Times New Roman" w:cs="Times New Roman"/>
      <w:b w:val="0"/>
      <w:bCs w:val="0"/>
      <w:noProof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48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8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8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894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894"/>
    <w:rPr>
      <w:sz w:val="20"/>
      <w:szCs w:val="20"/>
    </w:rPr>
  </w:style>
  <w:style w:type="paragraph" w:styleId="Revzia">
    <w:name w:val="Revision"/>
    <w:hidden/>
    <w:uiPriority w:val="99"/>
    <w:semiHidden/>
    <w:rsid w:val="00A24894"/>
  </w:style>
  <w:style w:type="paragraph" w:styleId="Textbubliny">
    <w:name w:val="Balloon Text"/>
    <w:basedOn w:val="Normlny"/>
    <w:link w:val="TextbublinyChar"/>
    <w:uiPriority w:val="99"/>
    <w:semiHidden/>
    <w:unhideWhenUsed/>
    <w:rsid w:val="00A24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8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0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birosova.romana</dc:creator>
  <cp:lastModifiedBy>Birošová Romana</cp:lastModifiedBy>
  <cp:revision>3</cp:revision>
  <cp:lastPrinted>2020-09-03T08:50:00Z</cp:lastPrinted>
  <dcterms:created xsi:type="dcterms:W3CDTF">2022-08-15T08:38:00Z</dcterms:created>
  <dcterms:modified xsi:type="dcterms:W3CDTF">2022-08-15T08:39:00Z</dcterms:modified>
</cp:coreProperties>
</file>