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C0" w:rsidRPr="00030EB3" w:rsidRDefault="000232C0" w:rsidP="000232C0">
      <w:pPr>
        <w:pStyle w:val="Default"/>
        <w:rPr>
          <w:b/>
          <w:bCs/>
          <w:sz w:val="22"/>
          <w:szCs w:val="22"/>
        </w:rPr>
      </w:pPr>
      <w:r w:rsidRPr="00030EB3">
        <w:rPr>
          <w:noProof/>
          <w:sz w:val="22"/>
          <w:szCs w:val="22"/>
        </w:rPr>
        <w:drawing>
          <wp:anchor distT="0" distB="0" distL="114300" distR="114300" simplePos="0" relativeHeight="251660288" behindDoc="0" locked="0" layoutInCell="1" allowOverlap="1">
            <wp:simplePos x="0" y="0"/>
            <wp:positionH relativeFrom="column">
              <wp:posOffset>4558030</wp:posOffset>
            </wp:positionH>
            <wp:positionV relativeFrom="paragraph">
              <wp:posOffset>-37465</wp:posOffset>
            </wp:positionV>
            <wp:extent cx="504825" cy="589280"/>
            <wp:effectExtent l="0" t="0" r="0" b="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brightnessContrast bright="24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04825" cy="589280"/>
                    </a:xfrm>
                    <a:prstGeom prst="rect">
                      <a:avLst/>
                    </a:prstGeom>
                  </pic:spPr>
                </pic:pic>
              </a:graphicData>
            </a:graphic>
          </wp:anchor>
        </w:drawing>
      </w:r>
      <w:r w:rsidRPr="00030EB3">
        <w:rPr>
          <w:b/>
          <w:bCs/>
          <w:noProof/>
          <w:sz w:val="22"/>
          <w:szCs w:val="22"/>
        </w:rPr>
        <w:drawing>
          <wp:anchor distT="0" distB="0" distL="114300" distR="114300" simplePos="0" relativeHeight="251659264" behindDoc="1" locked="0" layoutInCell="1" allowOverlap="1">
            <wp:simplePos x="0" y="0"/>
            <wp:positionH relativeFrom="column">
              <wp:posOffset>5186045</wp:posOffset>
            </wp:positionH>
            <wp:positionV relativeFrom="paragraph">
              <wp:posOffset>-67945</wp:posOffset>
            </wp:positionV>
            <wp:extent cx="504825" cy="623570"/>
            <wp:effectExtent l="0" t="0" r="0" b="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pvelke.jpg"/>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936" t="11058" r="76100" b="24768"/>
                    <a:stretch/>
                  </pic:blipFill>
                  <pic:spPr bwMode="auto">
                    <a:xfrm>
                      <a:off x="0" y="0"/>
                      <a:ext cx="504825" cy="623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030EB3">
        <w:rPr>
          <w:bCs/>
          <w:sz w:val="22"/>
          <w:szCs w:val="22"/>
        </w:rPr>
        <w:t xml:space="preserve">Projekt: </w:t>
      </w:r>
      <w:r>
        <w:rPr>
          <w:bCs/>
          <w:sz w:val="22"/>
          <w:szCs w:val="22"/>
        </w:rPr>
        <w:t xml:space="preserve"> </w:t>
      </w:r>
      <w:r w:rsidRPr="00030EB3">
        <w:rPr>
          <w:b/>
          <w:bCs/>
          <w:sz w:val="22"/>
          <w:szCs w:val="22"/>
        </w:rPr>
        <w:t>Využívaj energiu ekologicky !</w:t>
      </w:r>
    </w:p>
    <w:p w:rsidR="000232C0" w:rsidRPr="00030EB3" w:rsidRDefault="000232C0" w:rsidP="000232C0">
      <w:pPr>
        <w:pStyle w:val="Default"/>
        <w:tabs>
          <w:tab w:val="left" w:pos="1965"/>
        </w:tabs>
        <w:rPr>
          <w:bCs/>
          <w:sz w:val="22"/>
          <w:szCs w:val="22"/>
        </w:rPr>
      </w:pPr>
      <w:r w:rsidRPr="00030EB3">
        <w:rPr>
          <w:bCs/>
          <w:sz w:val="22"/>
          <w:szCs w:val="22"/>
        </w:rPr>
        <w:t xml:space="preserve">Kód projektu: </w:t>
      </w:r>
      <w:r>
        <w:rPr>
          <w:bCs/>
          <w:sz w:val="22"/>
          <w:szCs w:val="22"/>
        </w:rPr>
        <w:t xml:space="preserve"> </w:t>
      </w:r>
      <w:r w:rsidRPr="00030EB3">
        <w:rPr>
          <w:b/>
          <w:bCs/>
          <w:sz w:val="22"/>
          <w:szCs w:val="22"/>
        </w:rPr>
        <w:t>ACC</w:t>
      </w:r>
      <w:r>
        <w:rPr>
          <w:b/>
          <w:bCs/>
          <w:sz w:val="22"/>
          <w:szCs w:val="22"/>
        </w:rPr>
        <w:t>0</w:t>
      </w:r>
      <w:r w:rsidRPr="00030EB3">
        <w:rPr>
          <w:b/>
          <w:bCs/>
          <w:sz w:val="22"/>
          <w:szCs w:val="22"/>
        </w:rPr>
        <w:t>3P27</w:t>
      </w:r>
      <w:r>
        <w:rPr>
          <w:b/>
          <w:bCs/>
          <w:sz w:val="22"/>
          <w:szCs w:val="22"/>
        </w:rPr>
        <w:t xml:space="preserve">  </w:t>
      </w:r>
    </w:p>
    <w:p w:rsidR="000232C0" w:rsidRPr="00030EB3" w:rsidRDefault="000232C0" w:rsidP="000232C0">
      <w:pPr>
        <w:autoSpaceDE w:val="0"/>
        <w:autoSpaceDN w:val="0"/>
        <w:adjustRightInd w:val="0"/>
        <w:spacing w:after="0" w:line="240" w:lineRule="auto"/>
        <w:rPr>
          <w:rFonts w:cstheme="minorHAnsi"/>
          <w:color w:val="000000"/>
        </w:rPr>
      </w:pPr>
      <w:r>
        <w:rPr>
          <w:rFonts w:cstheme="minorHAnsi"/>
          <w:color w:val="000000"/>
        </w:rPr>
        <w:t>Projekt financovaný z Nórskych grantov a ŠR SR</w:t>
      </w:r>
    </w:p>
    <w:p w:rsidR="000232C0" w:rsidRDefault="003C4052" w:rsidP="000232C0">
      <w:pPr>
        <w:pStyle w:val="Default"/>
        <w:jc w:val="right"/>
        <w:rPr>
          <w:b/>
          <w:bCs/>
          <w:sz w:val="32"/>
          <w:szCs w:val="32"/>
        </w:rPr>
      </w:pPr>
      <w:r>
        <w:rPr>
          <w:b/>
          <w:bCs/>
          <w:noProof/>
          <w:sz w:val="32"/>
          <w:szCs w:val="32"/>
        </w:rPr>
        <w:pict>
          <v:shapetype id="_x0000_t32" coordsize="21600,21600" o:spt="32" o:oned="t" path="m,l21600,21600e" filled="f">
            <v:path arrowok="t" fillok="f" o:connecttype="none"/>
            <o:lock v:ext="edit" shapetype="t"/>
          </v:shapetype>
          <v:shape id="AutoShape 2" o:spid="_x0000_s2050" type="#_x0000_t32" style="position:absolute;left:0;text-align:left;margin-left:-1.85pt;margin-top:7.05pt;width:455.25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mg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"/>
        </w:pict>
      </w:r>
      <w:r w:rsidR="000232C0">
        <w:rPr>
          <w:b/>
          <w:bCs/>
          <w:sz w:val="32"/>
          <w:szCs w:val="32"/>
        </w:rPr>
        <w:tab/>
      </w:r>
      <w:r w:rsidR="000232C0">
        <w:rPr>
          <w:b/>
          <w:bCs/>
          <w:sz w:val="32"/>
          <w:szCs w:val="32"/>
        </w:rPr>
        <w:tab/>
      </w:r>
      <w:r w:rsidR="000232C0">
        <w:rPr>
          <w:b/>
          <w:bCs/>
          <w:sz w:val="32"/>
          <w:szCs w:val="32"/>
        </w:rPr>
        <w:tab/>
      </w:r>
      <w:r w:rsidR="000232C0">
        <w:rPr>
          <w:b/>
          <w:bCs/>
          <w:sz w:val="32"/>
          <w:szCs w:val="32"/>
        </w:rPr>
        <w:tab/>
      </w:r>
    </w:p>
    <w:p w:rsidR="000232C0" w:rsidRPr="000232C0" w:rsidRDefault="000232C0" w:rsidP="000232C0">
      <w:pPr>
        <w:pStyle w:val="Default"/>
        <w:jc w:val="right"/>
        <w:rPr>
          <w:rFonts w:ascii="Arial Unicode MS" w:eastAsia="Arial Unicode MS" w:hAnsi="Arial Unicode MS" w:cs="Arial Unicode MS"/>
          <w:bCs/>
          <w:sz w:val="20"/>
          <w:szCs w:val="20"/>
        </w:rPr>
      </w:pPr>
      <w:r w:rsidRPr="000232C0">
        <w:rPr>
          <w:rFonts w:ascii="Arial Unicode MS" w:eastAsia="Arial Unicode MS" w:hAnsi="Arial Unicode MS" w:cs="Arial Unicode MS"/>
          <w:bCs/>
          <w:sz w:val="20"/>
          <w:szCs w:val="20"/>
        </w:rPr>
        <w:t>Príloha č. 1 výzvy na predkladanie ponúk</w:t>
      </w:r>
    </w:p>
    <w:p w:rsidR="00410B43" w:rsidRPr="000232C0" w:rsidRDefault="00A06702" w:rsidP="009405B9">
      <w:pPr>
        <w:shd w:val="clear" w:color="auto" w:fill="BFBFBF" w:themeFill="background1" w:themeFillShade="BF"/>
        <w:spacing w:before="100" w:beforeAutospacing="1" w:after="100" w:afterAutospacing="1" w:line="240" w:lineRule="auto"/>
        <w:jc w:val="center"/>
        <w:outlineLvl w:val="0"/>
        <w:rPr>
          <w:rFonts w:ascii="Arial CE" w:eastAsia="Times New Roman" w:hAnsi="Arial CE" w:cs="Times New Roman"/>
          <w:b/>
          <w:bCs/>
          <w:kern w:val="36"/>
          <w:sz w:val="32"/>
          <w:szCs w:val="32"/>
          <w:lang w:eastAsia="sk-SK"/>
        </w:rPr>
      </w:pPr>
      <w:r>
        <w:rPr>
          <w:rFonts w:ascii="Arial CE" w:eastAsia="Times New Roman" w:hAnsi="Arial CE" w:cs="Times New Roman"/>
          <w:b/>
          <w:bCs/>
          <w:kern w:val="36"/>
          <w:sz w:val="32"/>
          <w:szCs w:val="32"/>
          <w:lang w:eastAsia="sk-SK"/>
        </w:rPr>
        <w:t>Opis predmetu zákazky</w:t>
      </w:r>
    </w:p>
    <w:p w:rsidR="00175A54" w:rsidRPr="000232C0" w:rsidRDefault="00175A54" w:rsidP="003E5B89">
      <w:pPr>
        <w:spacing w:before="120" w:after="0" w:line="240" w:lineRule="auto"/>
        <w:jc w:val="center"/>
        <w:rPr>
          <w:rFonts w:ascii="Arial CE" w:hAnsi="Arial CE" w:cs="Arial"/>
          <w:b/>
        </w:rPr>
      </w:pPr>
      <w:r w:rsidRPr="000232C0">
        <w:rPr>
          <w:rFonts w:ascii="Arial CE" w:hAnsi="Arial CE" w:cs="Arial"/>
          <w:b/>
        </w:rPr>
        <w:t>„</w:t>
      </w:r>
      <w:r w:rsidRPr="003E5B89">
        <w:rPr>
          <w:rFonts w:ascii="Arial CE" w:hAnsi="Arial CE" w:cs="Arial"/>
          <w:b/>
          <w:i/>
          <w:iCs/>
        </w:rPr>
        <w:t>Nákup zariadení na podporu e-mobility v Spojenej škole sv. Jána Pavla II. v</w:t>
      </w:r>
      <w:r w:rsidR="003E5B89" w:rsidRPr="003E5B89">
        <w:rPr>
          <w:rFonts w:ascii="Arial CE" w:hAnsi="Arial CE" w:cs="Arial"/>
          <w:b/>
          <w:i/>
          <w:iCs/>
        </w:rPr>
        <w:t> </w:t>
      </w:r>
      <w:r w:rsidRPr="003E5B89">
        <w:rPr>
          <w:rFonts w:ascii="Arial CE" w:hAnsi="Arial CE" w:cs="Arial"/>
          <w:b/>
          <w:i/>
          <w:iCs/>
        </w:rPr>
        <w:t>Poprade</w:t>
      </w:r>
      <w:r w:rsidR="003E5B89" w:rsidRPr="003E5B89">
        <w:rPr>
          <w:rFonts w:ascii="Arial CE" w:hAnsi="Arial CE" w:cs="Arial"/>
          <w:b/>
          <w:i/>
          <w:iCs/>
        </w:rPr>
        <w:t xml:space="preserve"> - opakované</w:t>
      </w:r>
      <w:r w:rsidRPr="000232C0">
        <w:rPr>
          <w:rFonts w:ascii="Arial CE" w:hAnsi="Arial CE" w:cs="Arial"/>
          <w:b/>
        </w:rPr>
        <w:t>“</w:t>
      </w:r>
    </w:p>
    <w:p w:rsidR="00410B43" w:rsidRDefault="00410B43" w:rsidP="00410B43">
      <w:pPr>
        <w:shd w:val="clear" w:color="auto" w:fill="FFFFFF"/>
        <w:spacing w:before="120" w:after="0" w:line="240" w:lineRule="auto"/>
        <w:rPr>
          <w:rFonts w:ascii="Arial CE" w:eastAsia="Times New Roman" w:hAnsi="Arial CE" w:cs="Times New Roman"/>
          <w:lang w:eastAsia="sk-SK"/>
        </w:rPr>
      </w:pPr>
    </w:p>
    <w:p w:rsidR="00FB7656" w:rsidRPr="00FB7656" w:rsidRDefault="00FB7656" w:rsidP="00FB7656">
      <w:pPr>
        <w:pStyle w:val="Nadpis5"/>
        <w:spacing w:before="0" w:line="240" w:lineRule="auto"/>
        <w:rPr>
          <w:rFonts w:ascii="Arial CE" w:hAnsi="Arial CE"/>
          <w:b/>
          <w:i/>
          <w:color w:val="auto"/>
        </w:rPr>
      </w:pPr>
      <w:r w:rsidRPr="00FB7656">
        <w:rPr>
          <w:rFonts w:ascii="Arial CE" w:hAnsi="Arial CE"/>
          <w:b/>
          <w:color w:val="auto"/>
        </w:rPr>
        <w:t>Stručný popis  zákazky:</w:t>
      </w:r>
    </w:p>
    <w:p w:rsidR="00FB7656" w:rsidRPr="00522818" w:rsidRDefault="00FB7656" w:rsidP="00FB7656">
      <w:pPr>
        <w:spacing w:after="0" w:line="240" w:lineRule="auto"/>
        <w:jc w:val="both"/>
        <w:rPr>
          <w:rFonts w:ascii="Arial" w:hAnsi="Arial" w:cs="Arial"/>
        </w:rPr>
      </w:pPr>
      <w:r w:rsidRPr="00FB7656">
        <w:rPr>
          <w:rFonts w:ascii="Arial CE" w:hAnsi="Arial CE" w:cs="Arial"/>
        </w:rPr>
        <w:t>Predmetom zákazky je dodávka zariadení podporujúcich e-mobilitu, ktoré budú súčasťou</w:t>
      </w:r>
      <w:r>
        <w:rPr>
          <w:rFonts w:ascii="Arial" w:hAnsi="Arial" w:cs="Arial"/>
        </w:rPr>
        <w:t xml:space="preserve"> moderného vybavenia Mini Ekoparku</w:t>
      </w:r>
      <w:r w:rsidRPr="00522818">
        <w:rPr>
          <w:rFonts w:ascii="Arial" w:hAnsi="Arial" w:cs="Arial"/>
        </w:rPr>
        <w:t xml:space="preserve"> v zložení:</w:t>
      </w:r>
    </w:p>
    <w:p w:rsidR="002B4734" w:rsidRPr="00AE3E68" w:rsidRDefault="002B4734" w:rsidP="002B4734">
      <w:pPr>
        <w:spacing w:before="120" w:after="0" w:line="240" w:lineRule="auto"/>
        <w:jc w:val="both"/>
        <w:rPr>
          <w:b/>
        </w:rPr>
      </w:pPr>
      <w:r w:rsidRPr="00AE3E68">
        <w:rPr>
          <w:b/>
        </w:rPr>
        <w:t>Logický celok č. 1 – Smart lavičky</w:t>
      </w:r>
      <w:r>
        <w:rPr>
          <w:b/>
        </w:rPr>
        <w:t xml:space="preserve"> (2ks)</w:t>
      </w:r>
    </w:p>
    <w:p w:rsidR="00FB7656" w:rsidRPr="002B4734" w:rsidRDefault="002B4734" w:rsidP="002B4734">
      <w:pPr>
        <w:spacing w:before="120" w:after="0" w:line="240" w:lineRule="auto"/>
        <w:jc w:val="both"/>
        <w:rPr>
          <w:b/>
        </w:rPr>
      </w:pPr>
      <w:r w:rsidRPr="00AE3E68">
        <w:rPr>
          <w:b/>
        </w:rPr>
        <w:t>Logický celok č. 2 – E-mobilita</w:t>
      </w:r>
      <w:r>
        <w:rPr>
          <w:b/>
        </w:rPr>
        <w:t xml:space="preserve"> (</w:t>
      </w:r>
      <w:r w:rsidRPr="002B4734">
        <w:rPr>
          <w:b/>
        </w:rPr>
        <w:t>E</w:t>
      </w:r>
      <w:r w:rsidR="00FB7656" w:rsidRPr="002B4734">
        <w:rPr>
          <w:b/>
        </w:rPr>
        <w:t>-bicykle – 2 ks</w:t>
      </w:r>
      <w:r w:rsidRPr="002B4734">
        <w:rPr>
          <w:b/>
        </w:rPr>
        <w:t>; E</w:t>
      </w:r>
      <w:r w:rsidR="00FB7656" w:rsidRPr="002B4734">
        <w:rPr>
          <w:b/>
        </w:rPr>
        <w:t>-kolobežky – 15 ks</w:t>
      </w:r>
      <w:r w:rsidRPr="002B4734">
        <w:rPr>
          <w:b/>
        </w:rPr>
        <w:t>)</w:t>
      </w:r>
    </w:p>
    <w:p w:rsidR="00FB7656" w:rsidRPr="00FB7656" w:rsidRDefault="00FB7656" w:rsidP="00FB7656">
      <w:pPr>
        <w:tabs>
          <w:tab w:val="left" w:pos="709"/>
        </w:tabs>
        <w:spacing w:after="0" w:line="240" w:lineRule="auto"/>
        <w:jc w:val="both"/>
        <w:rPr>
          <w:rFonts w:ascii="Arial CE" w:hAnsi="Arial CE" w:cs="Arial"/>
        </w:rPr>
      </w:pPr>
    </w:p>
    <w:p w:rsidR="00FB7656" w:rsidRPr="00FB7656" w:rsidRDefault="00FB7656" w:rsidP="00FB7656">
      <w:pPr>
        <w:tabs>
          <w:tab w:val="left" w:pos="709"/>
        </w:tabs>
        <w:spacing w:after="0" w:line="240" w:lineRule="auto"/>
        <w:jc w:val="both"/>
        <w:rPr>
          <w:rFonts w:ascii="Arial CE" w:hAnsi="Arial CE" w:cs="Arial"/>
        </w:rPr>
      </w:pPr>
      <w:r w:rsidRPr="00FB7656">
        <w:rPr>
          <w:rFonts w:ascii="Arial CE" w:hAnsi="Arial CE" w:cs="Arial"/>
        </w:rPr>
        <w:t>Súčasťou dodávky tovaru je:</w:t>
      </w:r>
    </w:p>
    <w:p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doprava na miesto realizácie zákazky,</w:t>
      </w:r>
    </w:p>
    <w:p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 xml:space="preserve">inštalácia, montáž a odskúšanie ( sprevádzkovanie ) zariadenia </w:t>
      </w:r>
    </w:p>
    <w:p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 xml:space="preserve">záručný servis uvedených zariadení pozostávajúci z údržby a opráv, pričom musia byť dodržané obchodné podmienky uvedené v zmluve  </w:t>
      </w:r>
    </w:p>
    <w:p w:rsidR="00FB7656" w:rsidRPr="00FB7656" w:rsidRDefault="00FB7656" w:rsidP="00FB7656">
      <w:pPr>
        <w:pStyle w:val="Odsekzoznamu"/>
        <w:numPr>
          <w:ilvl w:val="0"/>
          <w:numId w:val="9"/>
        </w:numPr>
        <w:tabs>
          <w:tab w:val="clear" w:pos="1140"/>
          <w:tab w:val="left" w:pos="426"/>
          <w:tab w:val="num" w:pos="792"/>
        </w:tabs>
        <w:spacing w:after="0" w:line="240" w:lineRule="auto"/>
        <w:ind w:left="792"/>
        <w:jc w:val="both"/>
        <w:rPr>
          <w:rFonts w:ascii="Arial CE" w:hAnsi="Arial CE" w:cs="Arial"/>
        </w:rPr>
      </w:pPr>
      <w:r w:rsidRPr="00FB7656">
        <w:rPr>
          <w:rFonts w:ascii="Arial CE" w:hAnsi="Arial CE" w:cs="Arial"/>
        </w:rPr>
        <w:t>základné zaškolenie personálu u zákazníka, ktorý bude v škole zabezpečovať prevádzku zariadenia, resp. ho používať pri svojej činnosti.</w:t>
      </w:r>
    </w:p>
    <w:p w:rsidR="00FB7656" w:rsidRPr="00FB7656" w:rsidRDefault="00FB7656" w:rsidP="00FB7656">
      <w:pPr>
        <w:pStyle w:val="Zarkazkladnhotextu2"/>
        <w:spacing w:after="0" w:line="240" w:lineRule="auto"/>
        <w:ind w:left="1140"/>
        <w:rPr>
          <w:rFonts w:ascii="Arial CE" w:hAnsi="Arial CE" w:cs="Arial"/>
          <w:sz w:val="22"/>
          <w:szCs w:val="22"/>
        </w:rPr>
      </w:pPr>
    </w:p>
    <w:p w:rsidR="00FB7656" w:rsidRPr="00717645" w:rsidRDefault="00A06702" w:rsidP="00FB7656">
      <w:pPr>
        <w:pStyle w:val="Nadpis1"/>
        <w:tabs>
          <w:tab w:val="num" w:pos="432"/>
        </w:tabs>
        <w:spacing w:before="0" w:after="0" w:line="360" w:lineRule="auto"/>
        <w:ind w:left="432" w:hanging="432"/>
        <w:jc w:val="both"/>
        <w:rPr>
          <w:rFonts w:ascii="Arial" w:hAnsi="Arial" w:cs="Arial"/>
          <w:sz w:val="24"/>
          <w:szCs w:val="24"/>
        </w:rPr>
      </w:pPr>
      <w:r>
        <w:rPr>
          <w:rFonts w:ascii="Arial" w:hAnsi="Arial" w:cs="Arial"/>
          <w:sz w:val="24"/>
          <w:szCs w:val="24"/>
        </w:rPr>
        <w:t>Opis predmetu zákazky:</w:t>
      </w:r>
    </w:p>
    <w:p w:rsidR="00175A54" w:rsidRPr="000232C0" w:rsidRDefault="00175A54" w:rsidP="00410B43">
      <w:pPr>
        <w:shd w:val="clear" w:color="auto" w:fill="FFFFFF"/>
        <w:spacing w:before="120" w:after="0" w:line="240" w:lineRule="auto"/>
        <w:rPr>
          <w:rFonts w:ascii="Arial CE" w:eastAsia="Times New Roman" w:hAnsi="Arial CE" w:cs="Times New Roman"/>
          <w:lang w:eastAsia="sk-SK"/>
        </w:rPr>
      </w:pPr>
      <w:r w:rsidRPr="000232C0">
        <w:rPr>
          <w:rFonts w:ascii="Arial CE" w:eastAsia="Times New Roman" w:hAnsi="Arial CE" w:cs="Times New Roman"/>
          <w:lang w:eastAsia="sk-SK"/>
        </w:rPr>
        <w:t>Podrobný popis zákazky s minimálne požadovanými technickými parametrami:</w:t>
      </w:r>
    </w:p>
    <w:p w:rsidR="00175A54" w:rsidRPr="002B4734" w:rsidRDefault="002B4734" w:rsidP="002B4734">
      <w:pPr>
        <w:spacing w:before="120" w:after="0" w:line="240" w:lineRule="auto"/>
        <w:rPr>
          <w:rFonts w:ascii="Arial CE" w:eastAsia="Times New Roman" w:hAnsi="Arial CE" w:cs="Times New Roman"/>
          <w:b/>
          <w:u w:val="single"/>
          <w:lang w:eastAsia="sk-SK"/>
        </w:rPr>
      </w:pPr>
      <w:r>
        <w:rPr>
          <w:rFonts w:ascii="Arial CE" w:eastAsia="Times New Roman" w:hAnsi="Arial CE" w:cs="Times New Roman"/>
          <w:b/>
          <w:u w:val="single"/>
          <w:lang w:eastAsia="sk-SK"/>
        </w:rPr>
        <w:t>Logický celok č. 1: Smart</w:t>
      </w:r>
      <w:r w:rsidR="00175A54" w:rsidRPr="002B4734">
        <w:rPr>
          <w:rFonts w:ascii="Arial CE" w:eastAsia="Times New Roman" w:hAnsi="Arial CE" w:cs="Times New Roman"/>
          <w:b/>
          <w:u w:val="single"/>
          <w:lang w:eastAsia="sk-SK"/>
        </w:rPr>
        <w:t xml:space="preserve"> lavičky</w:t>
      </w:r>
      <w:r w:rsidR="00211C2D" w:rsidRPr="002B4734">
        <w:rPr>
          <w:rFonts w:ascii="Arial CE" w:eastAsia="Times New Roman" w:hAnsi="Arial CE" w:cs="Times New Roman"/>
          <w:b/>
          <w:u w:val="single"/>
          <w:lang w:eastAsia="sk-SK"/>
        </w:rPr>
        <w:t xml:space="preserve"> </w:t>
      </w:r>
      <w:r>
        <w:rPr>
          <w:rFonts w:ascii="Arial CE" w:eastAsia="Times New Roman" w:hAnsi="Arial CE" w:cs="Times New Roman"/>
          <w:b/>
          <w:u w:val="single"/>
          <w:lang w:eastAsia="sk-SK"/>
        </w:rPr>
        <w:t>(</w:t>
      </w:r>
      <w:r w:rsidR="00211C2D" w:rsidRPr="002B4734">
        <w:rPr>
          <w:rFonts w:ascii="Arial CE" w:eastAsia="Times New Roman" w:hAnsi="Arial CE" w:cs="Times New Roman"/>
          <w:b/>
          <w:u w:val="single"/>
          <w:lang w:eastAsia="sk-SK"/>
        </w:rPr>
        <w:t>2 ks</w:t>
      </w:r>
      <w:r>
        <w:rPr>
          <w:rFonts w:ascii="Arial CE" w:eastAsia="Times New Roman" w:hAnsi="Arial CE" w:cs="Times New Roman"/>
          <w:b/>
          <w:u w:val="single"/>
          <w:lang w:eastAsia="sk-SK"/>
        </w:rPr>
        <w:t>)</w:t>
      </w:r>
    </w:p>
    <w:p w:rsidR="00410B43" w:rsidRDefault="00410B43" w:rsidP="00175A54">
      <w:pPr>
        <w:shd w:val="clear" w:color="auto" w:fill="FFFFFF"/>
        <w:spacing w:before="120" w:after="0" w:line="240" w:lineRule="auto"/>
        <w:jc w:val="both"/>
        <w:rPr>
          <w:rFonts w:ascii="Arial CE" w:eastAsia="Times New Roman" w:hAnsi="Arial CE" w:cs="Times New Roman"/>
          <w:lang w:eastAsia="sk-SK"/>
        </w:rPr>
      </w:pPr>
      <w:r w:rsidRPr="000232C0">
        <w:rPr>
          <w:rFonts w:ascii="Arial CE" w:eastAsia="Times New Roman" w:hAnsi="Arial CE" w:cs="Times New Roman"/>
          <w:lang w:eastAsia="sk-SK"/>
        </w:rPr>
        <w:t>Predmetom zákazky je nákup a osadenie dvoch S</w:t>
      </w:r>
      <w:r w:rsidR="00175A54" w:rsidRPr="000232C0">
        <w:rPr>
          <w:rFonts w:ascii="Arial CE" w:eastAsia="Times New Roman" w:hAnsi="Arial CE" w:cs="Times New Roman"/>
          <w:lang w:eastAsia="sk-SK"/>
        </w:rPr>
        <w:t>MART - l</w:t>
      </w:r>
      <w:r w:rsidRPr="000232C0">
        <w:rPr>
          <w:rFonts w:ascii="Arial CE" w:eastAsia="Times New Roman" w:hAnsi="Arial CE" w:cs="Times New Roman"/>
          <w:lang w:eastAsia="sk-SK"/>
        </w:rPr>
        <w:t xml:space="preserve">avičiek </w:t>
      </w:r>
      <w:r w:rsidR="00175A54" w:rsidRPr="000232C0">
        <w:rPr>
          <w:rFonts w:ascii="Arial CE" w:eastAsia="Times New Roman" w:hAnsi="Arial CE" w:cs="Times New Roman"/>
          <w:lang w:eastAsia="sk-SK"/>
        </w:rPr>
        <w:t xml:space="preserve">pozostávajúcich zo solárneho a nabíjacieho modulu </w:t>
      </w:r>
      <w:r w:rsidRPr="000232C0">
        <w:rPr>
          <w:rFonts w:ascii="Arial CE" w:eastAsia="Times New Roman" w:hAnsi="Arial CE" w:cs="Times New Roman"/>
          <w:lang w:eastAsia="sk-SK"/>
        </w:rPr>
        <w:t>na vybranom a na tento účel upravenom mieste v rámci areálu školy</w:t>
      </w:r>
      <w:r w:rsidR="00FB7656">
        <w:rPr>
          <w:rFonts w:ascii="Arial CE" w:eastAsia="Times New Roman" w:hAnsi="Arial CE" w:cs="Times New Roman"/>
          <w:lang w:eastAsia="sk-SK"/>
        </w:rPr>
        <w:t>.</w:t>
      </w:r>
    </w:p>
    <w:p w:rsidR="00FB7656" w:rsidRDefault="00FB7656" w:rsidP="00FB7656">
      <w:pPr>
        <w:spacing w:after="0" w:line="240" w:lineRule="auto"/>
        <w:rPr>
          <w:rFonts w:ascii="Arial" w:hAnsi="Arial" w:cs="Arial"/>
          <w:b/>
        </w:rPr>
      </w:pPr>
    </w:p>
    <w:p w:rsidR="00FB7656" w:rsidRDefault="00FB7656" w:rsidP="00FB7656">
      <w:pPr>
        <w:spacing w:after="0" w:line="240" w:lineRule="auto"/>
        <w:rPr>
          <w:rFonts w:ascii="Arial" w:hAnsi="Arial" w:cs="Arial"/>
          <w:b/>
          <w:color w:val="FF0000"/>
        </w:rPr>
      </w:pPr>
      <w:r>
        <w:rPr>
          <w:rFonts w:ascii="Arial" w:hAnsi="Arial" w:cs="Arial"/>
          <w:b/>
        </w:rPr>
        <w:t>SMART lavičky</w:t>
      </w:r>
      <w:r w:rsidRPr="003E20B4">
        <w:rPr>
          <w:rFonts w:ascii="Arial" w:hAnsi="Arial" w:cs="Arial"/>
          <w:b/>
        </w:rPr>
        <w:t xml:space="preserve">: </w:t>
      </w:r>
    </w:p>
    <w:p w:rsidR="00FB7656" w:rsidRPr="003E20B4" w:rsidRDefault="00FB7656" w:rsidP="00FB7656">
      <w:pPr>
        <w:spacing w:after="0" w:line="240" w:lineRule="auto"/>
        <w:rPr>
          <w:rFonts w:ascii="Arial" w:hAnsi="Arial" w:cs="Arial"/>
          <w:b/>
          <w:color w:val="FF0000"/>
        </w:rPr>
      </w:pPr>
    </w:p>
    <w:p w:rsidR="00FB7656" w:rsidRPr="00FB7656" w:rsidRDefault="00FB7656" w:rsidP="00FB7656">
      <w:pPr>
        <w:spacing w:after="0" w:line="240" w:lineRule="auto"/>
        <w:jc w:val="both"/>
        <w:rPr>
          <w:rFonts w:ascii="Arial" w:hAnsi="Arial" w:cs="Arial"/>
          <w:color w:val="FF0000"/>
          <w:sz w:val="20"/>
          <w:szCs w:val="20"/>
        </w:rPr>
      </w:pPr>
      <w:r w:rsidRPr="003E20B4">
        <w:rPr>
          <w:rFonts w:ascii="Arial" w:hAnsi="Arial" w:cs="Arial"/>
          <w:b/>
        </w:rPr>
        <w:t xml:space="preserve">Pre </w:t>
      </w:r>
      <w:r>
        <w:rPr>
          <w:rFonts w:ascii="Arial" w:hAnsi="Arial" w:cs="Arial"/>
          <w:b/>
        </w:rPr>
        <w:t>SMART lavičky</w:t>
      </w:r>
      <w:r w:rsidRPr="003E20B4">
        <w:rPr>
          <w:rFonts w:ascii="Arial" w:hAnsi="Arial" w:cs="Arial"/>
          <w:b/>
        </w:rPr>
        <w:t xml:space="preserve"> sú stanovené tieto požiadavky. </w:t>
      </w:r>
    </w:p>
    <w:p w:rsidR="00FB7656" w:rsidRPr="00FB7656" w:rsidRDefault="00FB7656" w:rsidP="00FB7656">
      <w:pPr>
        <w:spacing w:after="0" w:line="240" w:lineRule="auto"/>
        <w:jc w:val="both"/>
        <w:rPr>
          <w:rFonts w:ascii="Arial" w:hAnsi="Arial" w:cs="Arial"/>
          <w:b/>
          <w:sz w:val="12"/>
          <w:szCs w:val="12"/>
        </w:rPr>
      </w:pPr>
    </w:p>
    <w:tbl>
      <w:tblPr>
        <w:tblStyle w:val="Mriekatabuky"/>
        <w:tblW w:w="9072" w:type="dxa"/>
        <w:tblInd w:w="108" w:type="dxa"/>
        <w:tblLook w:val="04A0"/>
      </w:tblPr>
      <w:tblGrid>
        <w:gridCol w:w="9072"/>
      </w:tblGrid>
      <w:tr w:rsidR="003E5B89" w:rsidRPr="00A542B8" w:rsidTr="00A06702">
        <w:tc>
          <w:tcPr>
            <w:tcW w:w="9072" w:type="dxa"/>
            <w:shd w:val="clear" w:color="auto" w:fill="D9D9D9" w:themeFill="background1" w:themeFillShade="D9"/>
          </w:tcPr>
          <w:p w:rsidR="003E5B89" w:rsidRPr="00A542B8" w:rsidRDefault="003E5B89" w:rsidP="00A542B8">
            <w:pPr>
              <w:shd w:val="clear" w:color="auto" w:fill="FFFFFF"/>
              <w:spacing w:before="120"/>
              <w:jc w:val="both"/>
              <w:rPr>
                <w:rFonts w:ascii="Arial CE" w:eastAsia="Times New Roman" w:hAnsi="Arial CE" w:cs="Times New Roman"/>
                <w:b/>
                <w:lang w:eastAsia="sk-SK"/>
              </w:rPr>
            </w:pPr>
            <w:r w:rsidRPr="00A542B8">
              <w:rPr>
                <w:rFonts w:ascii="Arial CE" w:eastAsia="Times New Roman" w:hAnsi="Arial CE" w:cs="Times New Roman"/>
                <w:b/>
                <w:lang w:eastAsia="sk-SK"/>
              </w:rPr>
              <w:t>Požadované funkcie:</w:t>
            </w:r>
          </w:p>
        </w:tc>
      </w:tr>
      <w:tr w:rsidR="003E5B89" w:rsidTr="00A06702">
        <w:tc>
          <w:tcPr>
            <w:tcW w:w="9072" w:type="dxa"/>
          </w:tcPr>
          <w:p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 xml:space="preserve">nabíjanie eBikov a eKolobežiek v stojane, ktorý elektrinu vyrobí sám zo solárnej energie </w:t>
            </w:r>
          </w:p>
        </w:tc>
      </w:tr>
      <w:tr w:rsidR="003E5B89" w:rsidTr="00A06702">
        <w:tc>
          <w:tcPr>
            <w:tcW w:w="9072" w:type="dxa"/>
          </w:tcPr>
          <w:p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 xml:space="preserve">solárne nabíjanie mobilov položením telefónu na bezkontaktnú nabíjaciu časť </w:t>
            </w:r>
          </w:p>
        </w:tc>
      </w:tr>
      <w:tr w:rsidR="003E5B89" w:rsidTr="00A06702">
        <w:tc>
          <w:tcPr>
            <w:tcW w:w="9072" w:type="dxa"/>
          </w:tcPr>
          <w:p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CD Display s prezentáciou alebo prehľadom, kde je možné neustále poskytovať informácie o projekte, informácie o škole, informácie akéhokoľvek charakteru</w:t>
            </w:r>
          </w:p>
        </w:tc>
      </w:tr>
      <w:tr w:rsidR="003E5B89" w:rsidTr="00A06702">
        <w:tc>
          <w:tcPr>
            <w:tcW w:w="9072" w:type="dxa"/>
          </w:tcPr>
          <w:p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t xml:space="preserve">To všetko samozrejme s pomocou výroby vlastnej zelenej energie zo slnka </w:t>
            </w:r>
          </w:p>
        </w:tc>
      </w:tr>
      <w:tr w:rsidR="003E5B89" w:rsidTr="00A06702">
        <w:tc>
          <w:tcPr>
            <w:tcW w:w="9072" w:type="dxa"/>
          </w:tcPr>
          <w:p w:rsidR="003E5B89" w:rsidRPr="00A542B8" w:rsidRDefault="003E5B89" w:rsidP="00792935">
            <w:pPr>
              <w:pStyle w:val="Odsekzoznamu"/>
              <w:numPr>
                <w:ilvl w:val="0"/>
                <w:numId w:val="12"/>
              </w:numPr>
              <w:shd w:val="clear" w:color="auto" w:fill="FFFFFF"/>
              <w:spacing w:before="120"/>
              <w:rPr>
                <w:rFonts w:ascii="Arial CE" w:eastAsia="Times New Roman" w:hAnsi="Arial CE" w:cs="Times New Roman"/>
                <w:lang w:eastAsia="sk-SK"/>
              </w:rPr>
            </w:pPr>
            <w:r w:rsidRPr="000232C0">
              <w:rPr>
                <w:rFonts w:ascii="Arial CE" w:eastAsia="Times New Roman" w:hAnsi="Arial CE" w:cs="Times New Roman"/>
                <w:lang w:eastAsia="sk-SK"/>
              </w:rPr>
              <w:lastRenderedPageBreak/>
              <w:t>úschova energie zakomponovaním batérie do lavičky</w:t>
            </w:r>
          </w:p>
        </w:tc>
      </w:tr>
      <w:tr w:rsidR="003E5B89" w:rsidTr="00A06702">
        <w:tc>
          <w:tcPr>
            <w:tcW w:w="9072" w:type="dxa"/>
          </w:tcPr>
          <w:p w:rsidR="003E5B89" w:rsidRPr="00792935" w:rsidRDefault="003E5B89" w:rsidP="00792935">
            <w:pPr>
              <w:pStyle w:val="Odsekzoznamu"/>
              <w:numPr>
                <w:ilvl w:val="0"/>
                <w:numId w:val="12"/>
              </w:numPr>
              <w:spacing w:before="60" w:after="60"/>
              <w:rPr>
                <w:rFonts w:ascii="Arial CE" w:eastAsia="Times New Roman" w:hAnsi="Arial CE" w:cs="Times New Roman"/>
                <w:lang w:eastAsia="sk-SK"/>
              </w:rPr>
            </w:pPr>
            <w:r w:rsidRPr="00792935">
              <w:rPr>
                <w:rFonts w:ascii="Arial CE" w:eastAsia="Times New Roman" w:hAnsi="Arial CE" w:cs="Times New Roman"/>
                <w:lang w:eastAsia="sk-SK"/>
              </w:rPr>
              <w:t xml:space="preserve">možnosť napojenia na elektrickú sieť s napätím 230V </w:t>
            </w:r>
          </w:p>
        </w:tc>
      </w:tr>
    </w:tbl>
    <w:p w:rsidR="00A542B8" w:rsidRPr="000232C0" w:rsidRDefault="00A542B8" w:rsidP="00175A54">
      <w:pPr>
        <w:shd w:val="clear" w:color="auto" w:fill="FFFFFF"/>
        <w:spacing w:before="120" w:after="0" w:line="240" w:lineRule="auto"/>
        <w:jc w:val="both"/>
        <w:rPr>
          <w:rFonts w:ascii="Arial CE" w:eastAsia="Times New Roman" w:hAnsi="Arial CE" w:cs="Times New Roman"/>
          <w:lang w:eastAsia="sk-SK"/>
        </w:rPr>
      </w:pPr>
    </w:p>
    <w:p w:rsidR="00410B43" w:rsidRPr="000232C0" w:rsidRDefault="00410B43" w:rsidP="00410B43">
      <w:pPr>
        <w:spacing w:after="0" w:line="240" w:lineRule="auto"/>
        <w:outlineLvl w:val="0"/>
        <w:rPr>
          <w:rFonts w:ascii="Arial CE" w:eastAsia="Times New Roman" w:hAnsi="Arial CE" w:cs="Times New Roman"/>
          <w:b/>
          <w:bCs/>
          <w:kern w:val="36"/>
          <w:lang w:eastAsia="sk-SK"/>
        </w:rPr>
      </w:pPr>
    </w:p>
    <w:p w:rsidR="00410B43" w:rsidRDefault="00410B43" w:rsidP="00410B43">
      <w:pPr>
        <w:spacing w:after="0" w:line="240" w:lineRule="auto"/>
        <w:outlineLvl w:val="0"/>
        <w:rPr>
          <w:rFonts w:ascii="Arial CE" w:eastAsia="Times New Roman" w:hAnsi="Arial CE" w:cs="Times New Roman"/>
          <w:b/>
          <w:bCs/>
          <w:kern w:val="36"/>
          <w:lang w:eastAsia="sk-SK"/>
        </w:rPr>
      </w:pPr>
      <w:r w:rsidRPr="000232C0">
        <w:rPr>
          <w:rFonts w:ascii="Arial CE" w:eastAsia="Times New Roman" w:hAnsi="Arial CE" w:cs="Times New Roman"/>
          <w:b/>
          <w:bCs/>
          <w:kern w:val="36"/>
          <w:lang w:eastAsia="sk-SK"/>
        </w:rPr>
        <w:t>Solárny modul:</w:t>
      </w:r>
    </w:p>
    <w:p w:rsidR="00A542B8" w:rsidRPr="00A542B8" w:rsidRDefault="00A542B8" w:rsidP="00A542B8">
      <w:pPr>
        <w:shd w:val="clear" w:color="auto" w:fill="FFFFFF"/>
        <w:spacing w:before="120" w:after="0" w:line="240" w:lineRule="auto"/>
        <w:jc w:val="both"/>
        <w:rPr>
          <w:rFonts w:ascii="Arial CE" w:eastAsia="Times New Roman" w:hAnsi="Arial CE" w:cs="Times New Roman"/>
          <w:sz w:val="8"/>
          <w:szCs w:val="8"/>
          <w:lang w:eastAsia="sk-SK"/>
        </w:rPr>
      </w:pPr>
    </w:p>
    <w:tbl>
      <w:tblPr>
        <w:tblStyle w:val="Mriekatabuky"/>
        <w:tblW w:w="9072" w:type="dxa"/>
        <w:tblInd w:w="108" w:type="dxa"/>
        <w:tblLook w:val="04A0"/>
      </w:tblPr>
      <w:tblGrid>
        <w:gridCol w:w="9072"/>
      </w:tblGrid>
      <w:tr w:rsidR="003E5B89" w:rsidRPr="009405B9" w:rsidTr="00A06702">
        <w:tc>
          <w:tcPr>
            <w:tcW w:w="9072" w:type="dxa"/>
            <w:shd w:val="clear" w:color="auto" w:fill="BFBFBF" w:themeFill="background1" w:themeFillShade="BF"/>
          </w:tcPr>
          <w:p w:rsidR="003E5B89" w:rsidRPr="009405B9" w:rsidRDefault="003E5B89" w:rsidP="009405B9">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rozmery – dĺžka min. 175 cm; šírka min. 45 cm; výška do 54 cm</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Hmotnosť</w:t>
            </w:r>
            <w:r>
              <w:rPr>
                <w:rFonts w:ascii="Arial CE" w:eastAsia="Times New Roman" w:hAnsi="Arial CE" w:cs="Times New Roman"/>
                <w:lang w:eastAsia="sk-SK"/>
              </w:rPr>
              <w:t xml:space="preserve"> (nosnosť)</w:t>
            </w:r>
            <w:r w:rsidRPr="000232C0">
              <w:rPr>
                <w:rFonts w:ascii="Arial CE" w:eastAsia="Times New Roman" w:hAnsi="Arial CE" w:cs="Times New Roman"/>
                <w:lang w:eastAsia="sk-SK"/>
              </w:rPr>
              <w:t xml:space="preserve"> – </w:t>
            </w:r>
            <w:r>
              <w:rPr>
                <w:rFonts w:ascii="Arial CE" w:eastAsia="Times New Roman" w:hAnsi="Arial CE" w:cs="Times New Roman"/>
                <w:lang w:eastAsia="sk-SK"/>
              </w:rPr>
              <w:t xml:space="preserve">min. </w:t>
            </w:r>
            <w:r w:rsidRPr="000232C0">
              <w:rPr>
                <w:rFonts w:ascii="Arial CE" w:eastAsia="Times New Roman" w:hAnsi="Arial CE" w:cs="Times New Roman"/>
                <w:lang w:eastAsia="sk-SK"/>
              </w:rPr>
              <w:t>do 100 kg</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Fotovoltaický panel - celkový výkon: min. 100 W</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Batéria – kapacita min. 70Ah  12V</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USB nabíjanie – počet portov: min. 2</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Možnosť bezdrôtového nabíjania </w:t>
            </w:r>
          </w:p>
        </w:tc>
      </w:tr>
      <w:tr w:rsidR="003E5B89" w:rsidTr="00A06702">
        <w:tc>
          <w:tcPr>
            <w:tcW w:w="9072" w:type="dxa"/>
          </w:tcPr>
          <w:p w:rsidR="003E5B89" w:rsidRPr="00A542B8" w:rsidRDefault="003E5B89" w:rsidP="00792935">
            <w:pPr>
              <w:numPr>
                <w:ilvl w:val="0"/>
                <w:numId w:val="13"/>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Wi-fi pripojenie do vzdialenosti min. 4 m</w:t>
            </w:r>
          </w:p>
        </w:tc>
      </w:tr>
      <w:tr w:rsidR="003E5B89" w:rsidTr="00A06702">
        <w:tc>
          <w:tcPr>
            <w:tcW w:w="9072" w:type="dxa"/>
          </w:tcPr>
          <w:p w:rsidR="003E5B89" w:rsidRPr="00A542B8" w:rsidRDefault="003E5B89" w:rsidP="00792935">
            <w:pPr>
              <w:numPr>
                <w:ilvl w:val="0"/>
                <w:numId w:val="14"/>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Internetová technológia – 4G </w:t>
            </w:r>
          </w:p>
        </w:tc>
      </w:tr>
      <w:tr w:rsidR="003E5B89" w:rsidTr="00A06702">
        <w:tc>
          <w:tcPr>
            <w:tcW w:w="9072" w:type="dxa"/>
          </w:tcPr>
          <w:p w:rsidR="003E5B89" w:rsidRPr="000232C0" w:rsidRDefault="003E5B89" w:rsidP="00792935">
            <w:pPr>
              <w:numPr>
                <w:ilvl w:val="0"/>
                <w:numId w:val="14"/>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Snímače:</w:t>
            </w:r>
          </w:p>
          <w:p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produkcia a spotreba energie</w:t>
            </w:r>
          </w:p>
          <w:p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počítadlá nabíjania zariadení</w:t>
            </w:r>
          </w:p>
          <w:p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 xml:space="preserve">počítadlo internetových pripojení a využitie dátovej prevádzky </w:t>
            </w:r>
          </w:p>
          <w:p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stav akumulátora</w:t>
            </w:r>
          </w:p>
          <w:p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 xml:space="preserve">teplota, vlhkosť, </w:t>
            </w:r>
          </w:p>
          <w:p w:rsidR="003E5B89" w:rsidRPr="000232C0" w:rsidRDefault="003E5B89" w:rsidP="00792935">
            <w:pPr>
              <w:numPr>
                <w:ilvl w:val="1"/>
                <w:numId w:val="14"/>
              </w:numPr>
              <w:rPr>
                <w:rFonts w:ascii="Arial CE" w:eastAsia="Times New Roman" w:hAnsi="Arial CE" w:cs="Times New Roman"/>
                <w:lang w:eastAsia="sk-SK"/>
              </w:rPr>
            </w:pPr>
            <w:r w:rsidRPr="000232C0">
              <w:rPr>
                <w:rFonts w:ascii="Arial CE" w:eastAsia="Times New Roman" w:hAnsi="Arial CE" w:cs="Times New Roman"/>
                <w:lang w:eastAsia="sk-SK"/>
              </w:rPr>
              <w:t>dažďový senzor – vypína lavičku v prípade silného dažďa</w:t>
            </w:r>
          </w:p>
          <w:p w:rsidR="003E5B89" w:rsidRPr="00A542B8" w:rsidRDefault="003E5B89" w:rsidP="00792935">
            <w:pPr>
              <w:numPr>
                <w:ilvl w:val="1"/>
                <w:numId w:val="14"/>
              </w:numPr>
              <w:spacing w:after="60"/>
              <w:rPr>
                <w:rFonts w:ascii="Arial CE" w:eastAsia="Times New Roman" w:hAnsi="Arial CE" w:cs="Times New Roman"/>
                <w:lang w:eastAsia="sk-SK"/>
              </w:rPr>
            </w:pPr>
            <w:r w:rsidRPr="000232C0">
              <w:rPr>
                <w:rFonts w:ascii="Arial CE" w:eastAsia="Times New Roman" w:hAnsi="Arial CE" w:cs="Times New Roman"/>
                <w:lang w:eastAsia="sk-SK"/>
              </w:rPr>
              <w:t>systémový senzor – analyzuje každé zariadenie vo vnútri lavičky</w:t>
            </w:r>
          </w:p>
        </w:tc>
      </w:tr>
      <w:tr w:rsidR="003E5B89" w:rsidTr="00A06702">
        <w:tc>
          <w:tcPr>
            <w:tcW w:w="9072" w:type="dxa"/>
          </w:tcPr>
          <w:p w:rsidR="003E5B89" w:rsidRPr="00A542B8" w:rsidRDefault="003E5B89" w:rsidP="00792935">
            <w:pPr>
              <w:numPr>
                <w:ilvl w:val="0"/>
                <w:numId w:val="15"/>
              </w:numPr>
              <w:spacing w:before="60" w:after="60"/>
              <w:rPr>
                <w:rFonts w:ascii="Arial CE" w:eastAsia="Times New Roman" w:hAnsi="Arial CE" w:cs="Times New Roman"/>
                <w:lang w:eastAsia="sk-SK"/>
              </w:rPr>
            </w:pPr>
            <w:r>
              <w:rPr>
                <w:rFonts w:ascii="Arial CE" w:eastAsia="Times New Roman" w:hAnsi="Arial CE" w:cs="Times New Roman"/>
                <w:lang w:eastAsia="sk-SK"/>
              </w:rPr>
              <w:t>Chladiaci systém</w:t>
            </w:r>
          </w:p>
        </w:tc>
      </w:tr>
      <w:tr w:rsidR="003E5B89" w:rsidTr="00A06702">
        <w:tc>
          <w:tcPr>
            <w:tcW w:w="9072" w:type="dxa"/>
          </w:tcPr>
          <w:p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LED osvetlenie lavičky s rozsahom min .2 m</w:t>
            </w:r>
          </w:p>
        </w:tc>
      </w:tr>
      <w:tr w:rsidR="003E5B89" w:rsidTr="00A06702">
        <w:tc>
          <w:tcPr>
            <w:tcW w:w="9072" w:type="dxa"/>
          </w:tcPr>
          <w:p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LCD displej  – veľkosť min 1</w:t>
            </w:r>
            <w:r>
              <w:rPr>
                <w:rFonts w:ascii="Arial CE" w:eastAsia="Times New Roman" w:hAnsi="Arial CE" w:cs="Times New Roman"/>
                <w:lang w:eastAsia="sk-SK"/>
              </w:rPr>
              <w:t>8</w:t>
            </w:r>
            <w:r w:rsidRPr="000232C0">
              <w:rPr>
                <w:rFonts w:ascii="Arial CE" w:eastAsia="Times New Roman" w:hAnsi="Arial CE" w:cs="Times New Roman"/>
                <w:lang w:eastAsia="sk-SK"/>
              </w:rPr>
              <w:t xml:space="preserve">“ </w:t>
            </w:r>
          </w:p>
        </w:tc>
      </w:tr>
      <w:tr w:rsidR="003E5B89" w:rsidTr="00A06702">
        <w:tc>
          <w:tcPr>
            <w:tcW w:w="9072" w:type="dxa"/>
          </w:tcPr>
          <w:p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LCD displej  </w:t>
            </w:r>
            <w:r>
              <w:rPr>
                <w:rFonts w:ascii="Arial CE" w:eastAsia="Times New Roman" w:hAnsi="Arial CE" w:cs="Times New Roman"/>
                <w:lang w:eastAsia="sk-SK"/>
              </w:rPr>
              <w:t>- n</w:t>
            </w:r>
            <w:r w:rsidRPr="000232C0">
              <w:rPr>
                <w:rFonts w:ascii="Arial CE" w:eastAsia="Times New Roman" w:hAnsi="Arial CE" w:cs="Times New Roman"/>
                <w:lang w:eastAsia="sk-SK"/>
              </w:rPr>
              <w:t xml:space="preserve">apojenie na počítač na diaľku – možnosť ovládania informácií na displeji, zber dát zo snímačov </w:t>
            </w:r>
          </w:p>
        </w:tc>
      </w:tr>
      <w:tr w:rsidR="003E5B89" w:rsidTr="00A06702">
        <w:tc>
          <w:tcPr>
            <w:tcW w:w="9072" w:type="dxa"/>
          </w:tcPr>
          <w:p w:rsidR="003E5B89" w:rsidRPr="00A542B8" w:rsidRDefault="003E5B89" w:rsidP="00792935">
            <w:pPr>
              <w:numPr>
                <w:ilvl w:val="0"/>
                <w:numId w:val="15"/>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Materiál odolný</w:t>
            </w:r>
            <w:r>
              <w:rPr>
                <w:rFonts w:ascii="Arial CE" w:eastAsia="Times New Roman" w:hAnsi="Arial CE" w:cs="Times New Roman"/>
                <w:lang w:eastAsia="sk-SK"/>
              </w:rPr>
              <w:t xml:space="preserve"> voči vandalizmu a zlému počasiu</w:t>
            </w:r>
          </w:p>
        </w:tc>
      </w:tr>
    </w:tbl>
    <w:p w:rsidR="00A542B8" w:rsidRDefault="00A542B8" w:rsidP="00D25534">
      <w:pPr>
        <w:spacing w:after="0" w:line="240" w:lineRule="auto"/>
        <w:outlineLvl w:val="0"/>
        <w:rPr>
          <w:rFonts w:ascii="Arial CE" w:eastAsia="Times New Roman" w:hAnsi="Arial CE" w:cs="Times New Roman"/>
          <w:b/>
          <w:bCs/>
          <w:kern w:val="36"/>
          <w:lang w:eastAsia="sk-SK"/>
        </w:rPr>
      </w:pPr>
    </w:p>
    <w:p w:rsidR="009405B9" w:rsidRDefault="009405B9" w:rsidP="00D25534">
      <w:pPr>
        <w:spacing w:after="0" w:line="240" w:lineRule="auto"/>
        <w:outlineLvl w:val="0"/>
        <w:rPr>
          <w:rFonts w:ascii="Arial CE" w:eastAsia="Times New Roman" w:hAnsi="Arial CE" w:cs="Times New Roman"/>
          <w:b/>
          <w:bCs/>
          <w:kern w:val="36"/>
          <w:lang w:eastAsia="sk-SK"/>
        </w:rPr>
      </w:pPr>
    </w:p>
    <w:p w:rsidR="00D25534" w:rsidRDefault="00D25534" w:rsidP="00D25534">
      <w:pPr>
        <w:spacing w:after="0" w:line="240" w:lineRule="auto"/>
        <w:outlineLvl w:val="0"/>
        <w:rPr>
          <w:rFonts w:ascii="Arial CE" w:eastAsia="Times New Roman" w:hAnsi="Arial CE" w:cs="Times New Roman"/>
          <w:b/>
          <w:bCs/>
          <w:kern w:val="36"/>
          <w:lang w:eastAsia="sk-SK"/>
        </w:rPr>
      </w:pPr>
      <w:r w:rsidRPr="000232C0">
        <w:rPr>
          <w:rFonts w:ascii="Arial CE" w:eastAsia="Times New Roman" w:hAnsi="Arial CE" w:cs="Times New Roman"/>
          <w:b/>
          <w:bCs/>
          <w:kern w:val="36"/>
          <w:lang w:eastAsia="sk-SK"/>
        </w:rPr>
        <w:t>Nabíjací modul:</w:t>
      </w:r>
    </w:p>
    <w:p w:rsidR="009405B9" w:rsidRPr="009405B9" w:rsidRDefault="009405B9" w:rsidP="00D25534">
      <w:pPr>
        <w:spacing w:after="0" w:line="240" w:lineRule="auto"/>
        <w:outlineLvl w:val="0"/>
        <w:rPr>
          <w:rFonts w:ascii="Arial CE" w:eastAsia="Times New Roman" w:hAnsi="Arial CE" w:cs="Times New Roman"/>
          <w:b/>
          <w:bCs/>
          <w:kern w:val="36"/>
          <w:sz w:val="8"/>
          <w:szCs w:val="8"/>
          <w:lang w:eastAsia="sk-SK"/>
        </w:rPr>
      </w:pPr>
    </w:p>
    <w:tbl>
      <w:tblPr>
        <w:tblStyle w:val="Mriekatabuky"/>
        <w:tblW w:w="9072" w:type="dxa"/>
        <w:tblInd w:w="108" w:type="dxa"/>
        <w:tblLook w:val="04A0"/>
      </w:tblPr>
      <w:tblGrid>
        <w:gridCol w:w="9072"/>
      </w:tblGrid>
      <w:tr w:rsidR="003E5B89" w:rsidRPr="009405B9" w:rsidTr="00A06702">
        <w:tc>
          <w:tcPr>
            <w:tcW w:w="9072" w:type="dxa"/>
            <w:shd w:val="clear" w:color="auto" w:fill="BFBFBF" w:themeFill="background1" w:themeFillShade="BF"/>
          </w:tcPr>
          <w:p w:rsidR="003E5B89" w:rsidRPr="009405B9" w:rsidRDefault="003E5B89" w:rsidP="002E4874">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rsidTr="00A06702">
        <w:tc>
          <w:tcPr>
            <w:tcW w:w="9072" w:type="dxa"/>
          </w:tcPr>
          <w:p w:rsidR="003E5B89" w:rsidRPr="009405B9"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Vhodný pre </w:t>
            </w:r>
            <w:r>
              <w:rPr>
                <w:rFonts w:ascii="Arial CE" w:eastAsia="Times New Roman" w:hAnsi="Arial CE" w:cs="Times New Roman"/>
                <w:lang w:eastAsia="sk-SK"/>
              </w:rPr>
              <w:t xml:space="preserve">nakupované </w:t>
            </w:r>
            <w:r w:rsidRPr="000232C0">
              <w:rPr>
                <w:rFonts w:ascii="Arial CE" w:eastAsia="Times New Roman" w:hAnsi="Arial CE" w:cs="Times New Roman"/>
                <w:lang w:eastAsia="sk-SK"/>
              </w:rPr>
              <w:t>e-bicykle a e-kolobežky</w:t>
            </w:r>
          </w:p>
        </w:tc>
      </w:tr>
      <w:tr w:rsidR="003E5B89" w:rsidTr="00A06702">
        <w:tc>
          <w:tcPr>
            <w:tcW w:w="9072" w:type="dxa"/>
          </w:tcPr>
          <w:p w:rsidR="003E5B89" w:rsidRPr="009405B9"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Napojený na solárny modul</w:t>
            </w:r>
          </w:p>
        </w:tc>
      </w:tr>
      <w:tr w:rsidR="003E5B89" w:rsidTr="00A06702">
        <w:tc>
          <w:tcPr>
            <w:tcW w:w="9072" w:type="dxa"/>
          </w:tcPr>
          <w:p w:rsidR="003E5B89" w:rsidRPr="009405B9"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Min. 2 nabíjačky (možnosť nabíjania min. 2 bicyklov/kolobežiek súčasne)</w:t>
            </w:r>
          </w:p>
        </w:tc>
      </w:tr>
      <w:tr w:rsidR="003E5B89" w:rsidTr="00A06702">
        <w:tc>
          <w:tcPr>
            <w:tcW w:w="9072" w:type="dxa"/>
          </w:tcPr>
          <w:p w:rsidR="003E5B89" w:rsidRPr="00A542B8"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 xml:space="preserve">LED osvetlenie </w:t>
            </w:r>
          </w:p>
        </w:tc>
      </w:tr>
      <w:tr w:rsidR="003E5B89" w:rsidTr="00A06702">
        <w:tc>
          <w:tcPr>
            <w:tcW w:w="9072" w:type="dxa"/>
          </w:tcPr>
          <w:p w:rsidR="003E5B89" w:rsidRPr="00A542B8" w:rsidRDefault="003E5B89" w:rsidP="00792935">
            <w:pPr>
              <w:numPr>
                <w:ilvl w:val="0"/>
                <w:numId w:val="16"/>
              </w:numPr>
              <w:spacing w:before="60" w:after="60"/>
              <w:rPr>
                <w:rFonts w:ascii="Arial CE" w:eastAsia="Times New Roman" w:hAnsi="Arial CE" w:cs="Times New Roman"/>
                <w:lang w:eastAsia="sk-SK"/>
              </w:rPr>
            </w:pPr>
            <w:r w:rsidRPr="000232C0">
              <w:rPr>
                <w:rFonts w:ascii="Arial CE" w:eastAsia="Times New Roman" w:hAnsi="Arial CE" w:cs="Times New Roman"/>
                <w:lang w:eastAsia="sk-SK"/>
              </w:rPr>
              <w:t>Materiál odolný</w:t>
            </w:r>
            <w:r>
              <w:rPr>
                <w:rFonts w:ascii="Arial CE" w:eastAsia="Times New Roman" w:hAnsi="Arial CE" w:cs="Times New Roman"/>
                <w:lang w:eastAsia="sk-SK"/>
              </w:rPr>
              <w:t xml:space="preserve"> voči vandalizmu a zlému počasiu</w:t>
            </w:r>
          </w:p>
        </w:tc>
      </w:tr>
    </w:tbl>
    <w:p w:rsidR="009405B9" w:rsidRPr="000232C0" w:rsidRDefault="009405B9" w:rsidP="00D25534">
      <w:pPr>
        <w:spacing w:after="0" w:line="240" w:lineRule="auto"/>
        <w:outlineLvl w:val="0"/>
        <w:rPr>
          <w:rFonts w:ascii="Arial CE" w:eastAsia="Times New Roman" w:hAnsi="Arial CE" w:cs="Times New Roman"/>
          <w:b/>
          <w:bCs/>
          <w:kern w:val="36"/>
          <w:lang w:eastAsia="sk-SK"/>
        </w:rPr>
      </w:pPr>
    </w:p>
    <w:p w:rsidR="000232C0" w:rsidRPr="000232C0" w:rsidRDefault="000232C0" w:rsidP="000232C0">
      <w:pPr>
        <w:spacing w:after="100" w:afterAutospacing="1" w:line="240" w:lineRule="auto"/>
        <w:ind w:left="357"/>
        <w:rPr>
          <w:rFonts w:ascii="Arial CE" w:eastAsia="Times New Roman" w:hAnsi="Arial CE" w:cs="Times New Roman"/>
          <w:lang w:eastAsia="sk-SK"/>
        </w:rPr>
      </w:pPr>
    </w:p>
    <w:p w:rsidR="002B4734" w:rsidRDefault="002B4734" w:rsidP="002B4734">
      <w:pPr>
        <w:shd w:val="clear" w:color="auto" w:fill="FFFFFF"/>
        <w:spacing w:before="120" w:after="0" w:line="240" w:lineRule="auto"/>
        <w:rPr>
          <w:rFonts w:ascii="Arial CE" w:eastAsia="Times New Roman" w:hAnsi="Arial CE" w:cs="Times New Roman"/>
          <w:b/>
          <w:u w:val="single"/>
          <w:lang w:eastAsia="sk-SK"/>
        </w:rPr>
      </w:pPr>
    </w:p>
    <w:p w:rsidR="002B4734" w:rsidRDefault="002B4734" w:rsidP="002B4734">
      <w:pPr>
        <w:shd w:val="clear" w:color="auto" w:fill="FFFFFF"/>
        <w:spacing w:before="120" w:after="0" w:line="240" w:lineRule="auto"/>
        <w:rPr>
          <w:rFonts w:ascii="Arial CE" w:eastAsia="Times New Roman" w:hAnsi="Arial CE" w:cs="Times New Roman"/>
          <w:b/>
          <w:u w:val="single"/>
          <w:lang w:eastAsia="sk-SK"/>
        </w:rPr>
      </w:pPr>
      <w:r>
        <w:rPr>
          <w:rFonts w:ascii="Arial CE" w:eastAsia="Times New Roman" w:hAnsi="Arial CE" w:cs="Times New Roman"/>
          <w:b/>
          <w:u w:val="single"/>
          <w:lang w:eastAsia="sk-SK"/>
        </w:rPr>
        <w:t>Logický celok č. 2: E-mobilita</w:t>
      </w:r>
    </w:p>
    <w:p w:rsidR="002B4734" w:rsidRPr="002B4734" w:rsidRDefault="002B4734" w:rsidP="002B4734">
      <w:pPr>
        <w:shd w:val="clear" w:color="auto" w:fill="FFFFFF"/>
        <w:spacing w:before="120" w:after="0" w:line="240" w:lineRule="auto"/>
        <w:rPr>
          <w:rFonts w:ascii="Arial CE" w:eastAsia="Times New Roman" w:hAnsi="Arial CE" w:cs="Times New Roman"/>
          <w:b/>
          <w:u w:val="single"/>
          <w:lang w:eastAsia="sk-SK"/>
        </w:rPr>
      </w:pPr>
    </w:p>
    <w:p w:rsidR="00175A54" w:rsidRPr="000232C0" w:rsidRDefault="00175A54" w:rsidP="00175A54">
      <w:pPr>
        <w:pStyle w:val="Odsekzoznamu"/>
        <w:numPr>
          <w:ilvl w:val="0"/>
          <w:numId w:val="6"/>
        </w:numPr>
        <w:shd w:val="clear" w:color="auto" w:fill="FFFFFF"/>
        <w:spacing w:before="120" w:after="0" w:line="240" w:lineRule="auto"/>
        <w:rPr>
          <w:rFonts w:ascii="Arial CE" w:eastAsia="Times New Roman" w:hAnsi="Arial CE" w:cs="Times New Roman"/>
          <w:b/>
          <w:u w:val="single"/>
          <w:lang w:eastAsia="sk-SK"/>
        </w:rPr>
      </w:pPr>
      <w:r w:rsidRPr="000232C0">
        <w:rPr>
          <w:rFonts w:ascii="Arial CE" w:eastAsia="Times New Roman" w:hAnsi="Arial CE" w:cs="Times New Roman"/>
          <w:b/>
          <w:u w:val="single"/>
          <w:lang w:eastAsia="sk-SK"/>
        </w:rPr>
        <w:t>Nákup e-bicyklov</w:t>
      </w:r>
      <w:r w:rsidR="00211C2D" w:rsidRPr="000232C0">
        <w:rPr>
          <w:rFonts w:ascii="Arial CE" w:eastAsia="Times New Roman" w:hAnsi="Arial CE" w:cs="Times New Roman"/>
          <w:b/>
          <w:u w:val="single"/>
          <w:lang w:eastAsia="sk-SK"/>
        </w:rPr>
        <w:t xml:space="preserve"> – 2 ks</w:t>
      </w:r>
    </w:p>
    <w:p w:rsidR="00175A54" w:rsidRDefault="00175A54" w:rsidP="00211C2D">
      <w:pPr>
        <w:jc w:val="both"/>
        <w:rPr>
          <w:rFonts w:ascii="Arial CE" w:eastAsia="Times New Roman" w:hAnsi="Arial CE" w:cs="Times New Roman"/>
          <w:lang w:eastAsia="sk-SK"/>
        </w:rPr>
      </w:pPr>
      <w:r w:rsidRPr="000232C0">
        <w:rPr>
          <w:rFonts w:ascii="Arial CE" w:eastAsia="Times New Roman" w:hAnsi="Arial CE" w:cs="Times New Roman"/>
          <w:lang w:eastAsia="sk-SK"/>
        </w:rPr>
        <w:t xml:space="preserve">Predmetom zákazky je nákup </w:t>
      </w:r>
      <w:r w:rsidR="00211C2D" w:rsidRPr="000232C0">
        <w:rPr>
          <w:rFonts w:ascii="Arial CE" w:eastAsia="Times New Roman" w:hAnsi="Arial CE" w:cs="Times New Roman"/>
          <w:lang w:eastAsia="sk-SK"/>
        </w:rPr>
        <w:t>dv</w:t>
      </w:r>
      <w:r w:rsidRPr="000232C0">
        <w:rPr>
          <w:rFonts w:ascii="Arial CE" w:eastAsia="Times New Roman" w:hAnsi="Arial CE" w:cs="Times New Roman"/>
          <w:lang w:eastAsia="sk-SK"/>
        </w:rPr>
        <w:t>och el</w:t>
      </w:r>
      <w:r w:rsidR="00211C2D" w:rsidRPr="000232C0">
        <w:rPr>
          <w:rFonts w:ascii="Arial CE" w:eastAsia="Times New Roman" w:hAnsi="Arial CE" w:cs="Times New Roman"/>
          <w:lang w:eastAsia="sk-SK"/>
        </w:rPr>
        <w:t>e</w:t>
      </w:r>
      <w:r w:rsidRPr="000232C0">
        <w:rPr>
          <w:rFonts w:ascii="Arial CE" w:eastAsia="Times New Roman" w:hAnsi="Arial CE" w:cs="Times New Roman"/>
          <w:lang w:eastAsia="sk-SK"/>
        </w:rPr>
        <w:t>ktro</w:t>
      </w:r>
      <w:r w:rsidR="00211C2D" w:rsidRPr="000232C0">
        <w:rPr>
          <w:rFonts w:ascii="Arial CE" w:eastAsia="Times New Roman" w:hAnsi="Arial CE" w:cs="Times New Roman"/>
          <w:lang w:eastAsia="sk-SK"/>
        </w:rPr>
        <w:t>-</w:t>
      </w:r>
      <w:r w:rsidRPr="000232C0">
        <w:rPr>
          <w:rFonts w:ascii="Arial CE" w:eastAsia="Times New Roman" w:hAnsi="Arial CE" w:cs="Times New Roman"/>
          <w:lang w:eastAsia="sk-SK"/>
        </w:rPr>
        <w:t>bicyklov</w:t>
      </w:r>
      <w:r w:rsidR="00211C2D" w:rsidRPr="000232C0">
        <w:rPr>
          <w:rFonts w:ascii="Arial CE" w:eastAsia="Times New Roman" w:hAnsi="Arial CE" w:cs="Times New Roman"/>
          <w:lang w:eastAsia="sk-SK"/>
        </w:rPr>
        <w:t xml:space="preserve"> vhodných do mestskej premávky</w:t>
      </w:r>
      <w:r w:rsidR="007201A7">
        <w:rPr>
          <w:rFonts w:ascii="Arial CE" w:eastAsia="Times New Roman" w:hAnsi="Arial CE" w:cs="Times New Roman"/>
          <w:lang w:eastAsia="sk-SK"/>
        </w:rPr>
        <w:t xml:space="preserve">. </w:t>
      </w:r>
      <w:r w:rsidRPr="000232C0">
        <w:rPr>
          <w:rFonts w:ascii="Arial CE" w:eastAsia="Times New Roman" w:hAnsi="Arial CE" w:cs="Times New Roman"/>
          <w:lang w:eastAsia="sk-SK"/>
        </w:rPr>
        <w:t xml:space="preserve"> </w:t>
      </w:r>
    </w:p>
    <w:p w:rsidR="00FB7656" w:rsidRPr="003E20B4" w:rsidRDefault="00FB7656" w:rsidP="00FB7656">
      <w:pPr>
        <w:spacing w:after="0" w:line="240" w:lineRule="auto"/>
        <w:rPr>
          <w:rFonts w:ascii="Arial" w:hAnsi="Arial" w:cs="Arial"/>
          <w:b/>
          <w:color w:val="FF0000"/>
        </w:rPr>
      </w:pPr>
    </w:p>
    <w:p w:rsidR="00FB7656" w:rsidRPr="00FB7656" w:rsidRDefault="00FB7656" w:rsidP="00FB7656">
      <w:pPr>
        <w:spacing w:after="0" w:line="240" w:lineRule="auto"/>
        <w:jc w:val="both"/>
        <w:rPr>
          <w:rFonts w:ascii="Arial" w:hAnsi="Arial" w:cs="Arial"/>
          <w:color w:val="FF0000"/>
          <w:sz w:val="20"/>
          <w:szCs w:val="20"/>
        </w:rPr>
      </w:pPr>
      <w:r w:rsidRPr="003E20B4">
        <w:rPr>
          <w:rFonts w:ascii="Arial" w:hAnsi="Arial" w:cs="Arial"/>
          <w:b/>
        </w:rPr>
        <w:t xml:space="preserve">Pre </w:t>
      </w:r>
      <w:r>
        <w:rPr>
          <w:rFonts w:ascii="Arial" w:hAnsi="Arial" w:cs="Arial"/>
          <w:b/>
        </w:rPr>
        <w:t>e</w:t>
      </w:r>
      <w:r w:rsidR="00DD7578">
        <w:rPr>
          <w:rFonts w:ascii="Arial" w:hAnsi="Arial" w:cs="Arial"/>
          <w:b/>
        </w:rPr>
        <w:t>l</w:t>
      </w:r>
      <w:r>
        <w:rPr>
          <w:rFonts w:ascii="Arial" w:hAnsi="Arial" w:cs="Arial"/>
          <w:b/>
        </w:rPr>
        <w:t>ektrobicykle</w:t>
      </w:r>
      <w:r w:rsidRPr="003E20B4">
        <w:rPr>
          <w:rFonts w:ascii="Arial" w:hAnsi="Arial" w:cs="Arial"/>
          <w:b/>
        </w:rPr>
        <w:t xml:space="preserve"> sú stanovené tieto požiadavky. </w:t>
      </w:r>
    </w:p>
    <w:p w:rsidR="00FB7656" w:rsidRDefault="00FB7656" w:rsidP="00FB7656">
      <w:pPr>
        <w:spacing w:after="0" w:line="240" w:lineRule="auto"/>
        <w:jc w:val="both"/>
        <w:rPr>
          <w:rFonts w:ascii="Arial" w:hAnsi="Arial" w:cs="Arial"/>
          <w:color w:val="FF0000"/>
        </w:rPr>
      </w:pPr>
    </w:p>
    <w:tbl>
      <w:tblPr>
        <w:tblStyle w:val="Mriekatabuky"/>
        <w:tblW w:w="9072" w:type="dxa"/>
        <w:tblInd w:w="108" w:type="dxa"/>
        <w:tblLook w:val="04A0"/>
      </w:tblPr>
      <w:tblGrid>
        <w:gridCol w:w="9072"/>
      </w:tblGrid>
      <w:tr w:rsidR="003E5B89" w:rsidRPr="009405B9" w:rsidTr="00D104A2">
        <w:tc>
          <w:tcPr>
            <w:tcW w:w="9072" w:type="dxa"/>
            <w:shd w:val="clear" w:color="auto" w:fill="BFBFBF" w:themeFill="background1" w:themeFillShade="BF"/>
          </w:tcPr>
          <w:p w:rsidR="003E5B89" w:rsidRPr="009405B9" w:rsidRDefault="003E5B89" w:rsidP="002E4874">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rsidTr="00D104A2">
        <w:tc>
          <w:tcPr>
            <w:tcW w:w="9072" w:type="dxa"/>
          </w:tcPr>
          <w:p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Rám: Alu (hliník)</w:t>
            </w:r>
          </w:p>
        </w:tc>
      </w:tr>
      <w:tr w:rsidR="003E5B89" w:rsidRPr="00E353C1" w:rsidTr="00D104A2">
        <w:tc>
          <w:tcPr>
            <w:tcW w:w="9072" w:type="dxa"/>
          </w:tcPr>
          <w:p w:rsidR="003E5B89" w:rsidRPr="00E353C1" w:rsidRDefault="003E5B89" w:rsidP="00792935">
            <w:pPr>
              <w:numPr>
                <w:ilvl w:val="0"/>
                <w:numId w:val="17"/>
              </w:numPr>
              <w:spacing w:before="60" w:after="60"/>
              <w:rPr>
                <w:rFonts w:ascii="Arial CE" w:eastAsia="Times New Roman" w:hAnsi="Arial CE" w:cs="Times New Roman"/>
                <w:lang w:eastAsia="sk-SK"/>
              </w:rPr>
            </w:pPr>
            <w:r w:rsidRPr="00E353C1">
              <w:rPr>
                <w:rFonts w:ascii="Arial CE" w:eastAsia="Times New Roman" w:hAnsi="Arial CE" w:cs="Times New Roman"/>
                <w:lang w:eastAsia="sk-SK"/>
              </w:rPr>
              <w:t>Veľkosť rámu: 19“</w:t>
            </w:r>
          </w:p>
        </w:tc>
      </w:tr>
      <w:tr w:rsidR="003E5B89" w:rsidRPr="00E353C1" w:rsidTr="00D104A2">
        <w:tc>
          <w:tcPr>
            <w:tcW w:w="9072" w:type="dxa"/>
          </w:tcPr>
          <w:p w:rsidR="003E5B89" w:rsidRPr="00E353C1" w:rsidRDefault="003E5B89" w:rsidP="00792935">
            <w:pPr>
              <w:numPr>
                <w:ilvl w:val="0"/>
                <w:numId w:val="17"/>
              </w:numPr>
              <w:spacing w:before="60" w:after="60"/>
              <w:rPr>
                <w:rFonts w:ascii="Arial CE" w:eastAsia="Times New Roman" w:hAnsi="Arial CE" w:cs="Times New Roman"/>
                <w:lang w:eastAsia="sk-SK"/>
              </w:rPr>
            </w:pPr>
            <w:r w:rsidRPr="00E353C1">
              <w:rPr>
                <w:rFonts w:ascii="Arial CE" w:eastAsia="Times New Roman" w:hAnsi="Arial CE" w:cs="Times New Roman"/>
                <w:lang w:eastAsia="sk-SK"/>
              </w:rPr>
              <w:t>Veľkosť kolies: 26“</w:t>
            </w:r>
          </w:p>
        </w:tc>
      </w:tr>
      <w:tr w:rsidR="003E5B89" w:rsidTr="00D104A2">
        <w:tc>
          <w:tcPr>
            <w:tcW w:w="9072" w:type="dxa"/>
          </w:tcPr>
          <w:p w:rsidR="003E5B89" w:rsidRPr="00E353C1" w:rsidRDefault="003E5B89" w:rsidP="00792935">
            <w:pPr>
              <w:numPr>
                <w:ilvl w:val="0"/>
                <w:numId w:val="17"/>
              </w:numPr>
              <w:spacing w:before="60" w:after="60"/>
              <w:rPr>
                <w:rFonts w:ascii="Arial CE" w:eastAsia="Times New Roman" w:hAnsi="Arial CE" w:cs="Times New Roman"/>
                <w:lang w:eastAsia="sk-SK"/>
              </w:rPr>
            </w:pPr>
            <w:r w:rsidRPr="00E353C1">
              <w:rPr>
                <w:rFonts w:ascii="Arial CE" w:eastAsia="Times New Roman" w:hAnsi="Arial CE" w:cs="Times New Roman"/>
                <w:lang w:eastAsia="sk-SK"/>
              </w:rPr>
              <w:t xml:space="preserve">Rýchlosť: </w:t>
            </w:r>
            <w:r w:rsidRPr="00B15E1B">
              <w:rPr>
                <w:rFonts w:ascii="Arial CE" w:eastAsia="Times New Roman" w:hAnsi="Arial CE" w:cs="Times New Roman"/>
                <w:lang w:eastAsia="sk-SK"/>
              </w:rPr>
              <w:t>S priamou asistenciou do 25km/h (podľa vyhlášky) km/h</w:t>
            </w:r>
          </w:p>
        </w:tc>
      </w:tr>
      <w:tr w:rsidR="003E5B89" w:rsidTr="00D104A2">
        <w:tc>
          <w:tcPr>
            <w:tcW w:w="9072" w:type="dxa"/>
          </w:tcPr>
          <w:p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Motor: </w:t>
            </w:r>
            <w:r w:rsidRPr="00B15E1B">
              <w:rPr>
                <w:rFonts w:ascii="Arial CE" w:eastAsia="Times New Roman" w:hAnsi="Arial CE" w:cs="Times New Roman"/>
                <w:lang w:eastAsia="sk-SK"/>
              </w:rPr>
              <w:t>250W/max.500W,  32 N.m</w:t>
            </w:r>
            <w:r w:rsidRPr="000232C0">
              <w:rPr>
                <w:rFonts w:ascii="Arial CE" w:eastAsia="Times New Roman" w:hAnsi="Arial CE" w:cs="Times New Roman"/>
                <w:lang w:eastAsia="sk-SK"/>
              </w:rPr>
              <w:t xml:space="preserve"> </w:t>
            </w:r>
          </w:p>
        </w:tc>
      </w:tr>
      <w:tr w:rsidR="003E5B89" w:rsidTr="00D104A2">
        <w:tc>
          <w:tcPr>
            <w:tcW w:w="9072" w:type="dxa"/>
          </w:tcPr>
          <w:p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Batéria: </w:t>
            </w:r>
            <w:r w:rsidRPr="00B15E1B">
              <w:rPr>
                <w:rFonts w:ascii="Arial CE" w:eastAsia="Times New Roman" w:hAnsi="Arial CE" w:cs="Times New Roman"/>
                <w:lang w:eastAsia="sk-SK"/>
              </w:rPr>
              <w:t xml:space="preserve">Li-ion 36V/13 Ah  </w:t>
            </w:r>
          </w:p>
        </w:tc>
      </w:tr>
      <w:tr w:rsidR="003E5B89" w:rsidTr="00D104A2">
        <w:tc>
          <w:tcPr>
            <w:tcW w:w="9072" w:type="dxa"/>
          </w:tcPr>
          <w:p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Dojazd: min. 100 km</w:t>
            </w:r>
          </w:p>
        </w:tc>
      </w:tr>
      <w:tr w:rsidR="003E5B89" w:rsidTr="00D104A2">
        <w:tc>
          <w:tcPr>
            <w:tcW w:w="9072" w:type="dxa"/>
          </w:tcPr>
          <w:p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Ovládanie: </w:t>
            </w:r>
            <w:r w:rsidRPr="00B15E1B">
              <w:rPr>
                <w:rFonts w:ascii="Arial CE" w:eastAsia="Times New Roman" w:hAnsi="Arial CE" w:cs="Times New Roman"/>
                <w:lang w:eastAsia="sk-SK"/>
              </w:rPr>
              <w:t xml:space="preserve">LCD displej, </w:t>
            </w:r>
            <w:r w:rsidRPr="000232C0">
              <w:rPr>
                <w:rFonts w:ascii="Arial CE" w:eastAsia="Times New Roman" w:hAnsi="Arial CE" w:cs="Times New Roman"/>
                <w:lang w:eastAsia="sk-SK"/>
              </w:rPr>
              <w:t>min. 4</w:t>
            </w:r>
            <w:r w:rsidRPr="00B15E1B">
              <w:rPr>
                <w:rFonts w:ascii="Arial CE" w:eastAsia="Times New Roman" w:hAnsi="Arial CE" w:cs="Times New Roman"/>
                <w:lang w:eastAsia="sk-SK"/>
              </w:rPr>
              <w:t xml:space="preserve"> stup</w:t>
            </w:r>
            <w:r w:rsidRPr="000232C0">
              <w:rPr>
                <w:rFonts w:ascii="Arial CE" w:eastAsia="Times New Roman" w:hAnsi="Arial CE" w:cs="Times New Roman"/>
                <w:lang w:eastAsia="sk-SK"/>
              </w:rPr>
              <w:t>ne</w:t>
            </w:r>
            <w:r w:rsidRPr="00B15E1B">
              <w:rPr>
                <w:rFonts w:ascii="Arial CE" w:eastAsia="Times New Roman" w:hAnsi="Arial CE" w:cs="Times New Roman"/>
                <w:lang w:eastAsia="sk-SK"/>
              </w:rPr>
              <w:t xml:space="preserve"> asistencie</w:t>
            </w:r>
          </w:p>
        </w:tc>
      </w:tr>
      <w:tr w:rsidR="003E5B89" w:rsidTr="00D104A2">
        <w:tc>
          <w:tcPr>
            <w:tcW w:w="9072" w:type="dxa"/>
          </w:tcPr>
          <w:p w:rsidR="003E5B89" w:rsidRPr="00A542B8"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 xml:space="preserve">Nabíjačka: </w:t>
            </w:r>
            <w:r w:rsidRPr="00B15E1B">
              <w:rPr>
                <w:rFonts w:ascii="Arial CE" w:eastAsia="Times New Roman" w:hAnsi="Arial CE" w:cs="Times New Roman"/>
                <w:lang w:eastAsia="sk-SK"/>
              </w:rPr>
              <w:t>36V / 2A</w:t>
            </w:r>
          </w:p>
        </w:tc>
      </w:tr>
    </w:tbl>
    <w:p w:rsidR="00FB7656" w:rsidRPr="000232C0" w:rsidRDefault="00FB7656" w:rsidP="00FB7656">
      <w:pPr>
        <w:spacing w:after="0" w:line="240" w:lineRule="auto"/>
        <w:outlineLvl w:val="0"/>
        <w:rPr>
          <w:rFonts w:ascii="Arial CE" w:eastAsia="Times New Roman" w:hAnsi="Arial CE" w:cs="Times New Roman"/>
          <w:b/>
          <w:bCs/>
          <w:kern w:val="36"/>
          <w:lang w:eastAsia="sk-SK"/>
        </w:rPr>
      </w:pPr>
    </w:p>
    <w:p w:rsidR="00175A54" w:rsidRPr="000232C0" w:rsidRDefault="00175A54" w:rsidP="00175A54">
      <w:pPr>
        <w:spacing w:after="0" w:line="240" w:lineRule="auto"/>
        <w:rPr>
          <w:rFonts w:ascii="Arial CE" w:eastAsia="Times New Roman" w:hAnsi="Arial CE" w:cs="Times New Roman"/>
          <w:sz w:val="16"/>
          <w:szCs w:val="16"/>
          <w:lang w:eastAsia="sk-SK"/>
        </w:rPr>
      </w:pPr>
      <w:r w:rsidRPr="00B15E1B">
        <w:rPr>
          <w:rFonts w:ascii="Arial CE" w:eastAsia="Times New Roman" w:hAnsi="Arial CE" w:cs="Times New Roman"/>
          <w:sz w:val="16"/>
          <w:szCs w:val="16"/>
          <w:lang w:eastAsia="sk-SK"/>
        </w:rPr>
        <w:t> </w:t>
      </w:r>
    </w:p>
    <w:p w:rsidR="000232C0" w:rsidRPr="000232C0" w:rsidRDefault="000232C0" w:rsidP="00175A54">
      <w:pPr>
        <w:spacing w:after="0" w:line="240" w:lineRule="auto"/>
        <w:rPr>
          <w:rFonts w:ascii="Arial CE" w:eastAsia="Times New Roman" w:hAnsi="Arial CE" w:cs="Times New Roman"/>
          <w:sz w:val="16"/>
          <w:szCs w:val="16"/>
          <w:lang w:eastAsia="sk-SK"/>
        </w:rPr>
      </w:pPr>
    </w:p>
    <w:p w:rsidR="00211C2D" w:rsidRPr="000232C0" w:rsidRDefault="00211C2D" w:rsidP="00211C2D">
      <w:pPr>
        <w:pStyle w:val="Odsekzoznamu"/>
        <w:numPr>
          <w:ilvl w:val="0"/>
          <w:numId w:val="6"/>
        </w:numPr>
        <w:shd w:val="clear" w:color="auto" w:fill="FFFFFF"/>
        <w:spacing w:before="120" w:after="0" w:line="240" w:lineRule="auto"/>
        <w:rPr>
          <w:rFonts w:ascii="Arial CE" w:eastAsia="Times New Roman" w:hAnsi="Arial CE" w:cs="Times New Roman"/>
          <w:b/>
          <w:u w:val="single"/>
          <w:lang w:eastAsia="sk-SK"/>
        </w:rPr>
      </w:pPr>
      <w:r w:rsidRPr="000232C0">
        <w:rPr>
          <w:rFonts w:ascii="Arial CE" w:eastAsia="Times New Roman" w:hAnsi="Arial CE" w:cs="Times New Roman"/>
          <w:b/>
          <w:u w:val="single"/>
          <w:lang w:eastAsia="sk-SK"/>
        </w:rPr>
        <w:t>Nákup e-kolobežiek – 15 ks</w:t>
      </w:r>
    </w:p>
    <w:p w:rsidR="00211C2D" w:rsidRDefault="00211C2D" w:rsidP="00211C2D">
      <w:pPr>
        <w:jc w:val="both"/>
        <w:rPr>
          <w:rFonts w:ascii="Arial CE" w:eastAsia="Times New Roman" w:hAnsi="Arial CE" w:cs="Times New Roman"/>
          <w:lang w:eastAsia="sk-SK"/>
        </w:rPr>
      </w:pPr>
      <w:r w:rsidRPr="000232C0">
        <w:rPr>
          <w:rFonts w:ascii="Arial CE" w:eastAsia="Times New Roman" w:hAnsi="Arial CE" w:cs="Times New Roman"/>
          <w:lang w:eastAsia="sk-SK"/>
        </w:rPr>
        <w:t>Predmetom zákazky je nákup skladacích elektro-kolobežiek vhodných do mestskej premávky s týmito požadovanými parametrami:</w:t>
      </w:r>
    </w:p>
    <w:p w:rsidR="00DD7578" w:rsidRPr="00FB7656" w:rsidRDefault="00DD7578" w:rsidP="00DD7578">
      <w:pPr>
        <w:spacing w:after="0" w:line="240" w:lineRule="auto"/>
        <w:jc w:val="both"/>
        <w:rPr>
          <w:rFonts w:ascii="Arial" w:hAnsi="Arial" w:cs="Arial"/>
          <w:color w:val="FF0000"/>
          <w:sz w:val="20"/>
          <w:szCs w:val="20"/>
        </w:rPr>
      </w:pPr>
      <w:r w:rsidRPr="003E20B4">
        <w:rPr>
          <w:rFonts w:ascii="Arial" w:hAnsi="Arial" w:cs="Arial"/>
          <w:b/>
        </w:rPr>
        <w:t xml:space="preserve">Pre </w:t>
      </w:r>
      <w:r>
        <w:rPr>
          <w:rFonts w:ascii="Arial" w:hAnsi="Arial" w:cs="Arial"/>
          <w:b/>
        </w:rPr>
        <w:t>elektrobicykle</w:t>
      </w:r>
      <w:r w:rsidRPr="003E20B4">
        <w:rPr>
          <w:rFonts w:ascii="Arial" w:hAnsi="Arial" w:cs="Arial"/>
          <w:b/>
        </w:rPr>
        <w:t xml:space="preserve"> sú stanovené tieto požiadavky</w:t>
      </w:r>
    </w:p>
    <w:p w:rsidR="00DD7578" w:rsidRDefault="00DD7578" w:rsidP="00DD7578">
      <w:pPr>
        <w:spacing w:after="0" w:line="240" w:lineRule="auto"/>
        <w:jc w:val="both"/>
        <w:rPr>
          <w:rFonts w:ascii="Arial" w:hAnsi="Arial" w:cs="Arial"/>
          <w:color w:val="FF0000"/>
        </w:rPr>
      </w:pPr>
    </w:p>
    <w:tbl>
      <w:tblPr>
        <w:tblStyle w:val="Mriekatabuky"/>
        <w:tblW w:w="9072" w:type="dxa"/>
        <w:tblInd w:w="108" w:type="dxa"/>
        <w:tblLook w:val="04A0"/>
      </w:tblPr>
      <w:tblGrid>
        <w:gridCol w:w="9072"/>
      </w:tblGrid>
      <w:tr w:rsidR="003E5B89" w:rsidRPr="009405B9" w:rsidTr="00D104A2">
        <w:tc>
          <w:tcPr>
            <w:tcW w:w="9072" w:type="dxa"/>
            <w:shd w:val="clear" w:color="auto" w:fill="BFBFBF" w:themeFill="background1" w:themeFillShade="BF"/>
          </w:tcPr>
          <w:p w:rsidR="003E5B89" w:rsidRPr="009405B9" w:rsidRDefault="003E5B89" w:rsidP="002E4874">
            <w:pPr>
              <w:rPr>
                <w:rFonts w:ascii="Arial CE" w:eastAsia="Times New Roman" w:hAnsi="Arial CE" w:cs="Times New Roman"/>
                <w:b/>
                <w:lang w:eastAsia="sk-SK"/>
              </w:rPr>
            </w:pPr>
            <w:r w:rsidRPr="009405B9">
              <w:rPr>
                <w:rFonts w:ascii="Arial CE" w:eastAsia="Times New Roman" w:hAnsi="Arial CE" w:cs="Times New Roman"/>
                <w:b/>
                <w:lang w:eastAsia="sk-SK"/>
              </w:rPr>
              <w:t>Technické  parametre</w:t>
            </w:r>
          </w:p>
        </w:tc>
      </w:tr>
      <w:tr w:rsidR="003E5B89" w:rsidTr="00D104A2">
        <w:tc>
          <w:tcPr>
            <w:tcW w:w="9072" w:type="dxa"/>
          </w:tcPr>
          <w:p w:rsidR="003E5B89" w:rsidRPr="00DD7578"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Materiál tela: zliatina hliníka</w:t>
            </w:r>
          </w:p>
        </w:tc>
      </w:tr>
      <w:tr w:rsidR="003E5B89" w:rsidTr="00D104A2">
        <w:tc>
          <w:tcPr>
            <w:tcW w:w="9072" w:type="dxa"/>
          </w:tcPr>
          <w:p w:rsidR="003E5B89" w:rsidRPr="00DD7578"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 xml:space="preserve">Výkon motora: </w:t>
            </w:r>
            <w:r>
              <w:rPr>
                <w:rFonts w:ascii="Arial CE" w:eastAsia="Times New Roman" w:hAnsi="Arial CE" w:cs="Courier New"/>
                <w:lang w:eastAsia="sk-SK"/>
              </w:rPr>
              <w:t xml:space="preserve">min. </w:t>
            </w:r>
            <w:r w:rsidRPr="000232C0">
              <w:rPr>
                <w:rFonts w:ascii="Arial CE" w:eastAsia="Times New Roman" w:hAnsi="Arial CE" w:cs="Courier New"/>
                <w:lang w:eastAsia="sk-SK"/>
              </w:rPr>
              <w:t>350w</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Rozmer pneumatík: 8,5 palca</w:t>
            </w:r>
          </w:p>
        </w:tc>
      </w:tr>
      <w:tr w:rsidR="003E5B89" w:rsidTr="00D104A2">
        <w:tc>
          <w:tcPr>
            <w:tcW w:w="9072" w:type="dxa"/>
          </w:tcPr>
          <w:p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Rýchlosť: max.</w:t>
            </w:r>
            <w:r w:rsidRPr="00B15E1B">
              <w:rPr>
                <w:rFonts w:ascii="Arial CE" w:eastAsia="Times New Roman" w:hAnsi="Arial CE" w:cs="Times New Roman"/>
                <w:lang w:eastAsia="sk-SK"/>
              </w:rPr>
              <w:t xml:space="preserve"> do 25km/h (podľa vyhlášky)</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Typ batérie: lítiová batéria 4 Ah</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Napätie: 36V</w:t>
            </w:r>
            <w:r>
              <w:rPr>
                <w:rFonts w:ascii="Arial CE" w:eastAsia="Times New Roman" w:hAnsi="Arial CE" w:cs="Courier New"/>
                <w:lang w:eastAsia="sk-SK"/>
              </w:rPr>
              <w:t xml:space="preserve"> / </w:t>
            </w:r>
            <w:r w:rsidRPr="000232C0">
              <w:rPr>
                <w:rFonts w:ascii="Arial CE" w:eastAsia="Times New Roman" w:hAnsi="Arial CE" w:cs="Courier New"/>
                <w:lang w:eastAsia="sk-SK"/>
              </w:rPr>
              <w:t>Nabíjacie napätie: 42v</w:t>
            </w:r>
          </w:p>
        </w:tc>
      </w:tr>
      <w:tr w:rsidR="003E5B89" w:rsidTr="00D104A2">
        <w:tc>
          <w:tcPr>
            <w:tcW w:w="9072" w:type="dxa"/>
          </w:tcPr>
          <w:p w:rsidR="003E5B89" w:rsidRPr="009405B9" w:rsidRDefault="003E5B89" w:rsidP="00792935">
            <w:pPr>
              <w:numPr>
                <w:ilvl w:val="0"/>
                <w:numId w:val="17"/>
              </w:numPr>
              <w:spacing w:before="60" w:after="60"/>
              <w:rPr>
                <w:rFonts w:ascii="Arial CE" w:eastAsia="Times New Roman" w:hAnsi="Arial CE" w:cs="Times New Roman"/>
                <w:lang w:eastAsia="sk-SK"/>
              </w:rPr>
            </w:pPr>
            <w:r>
              <w:rPr>
                <w:rFonts w:ascii="Arial CE" w:eastAsia="Times New Roman" w:hAnsi="Arial CE" w:cs="Times New Roman"/>
                <w:lang w:eastAsia="sk-SK"/>
              </w:rPr>
              <w:t>Dojazd: min. 100 km</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Maximálne zaťaženie:</w:t>
            </w:r>
            <w:r>
              <w:rPr>
                <w:rFonts w:ascii="Arial CE" w:eastAsia="Times New Roman" w:hAnsi="Arial CE" w:cs="Courier New"/>
                <w:lang w:eastAsia="sk-SK"/>
              </w:rPr>
              <w:t xml:space="preserve"> min.</w:t>
            </w:r>
            <w:r w:rsidRPr="000232C0">
              <w:rPr>
                <w:rFonts w:ascii="Arial CE" w:eastAsia="Times New Roman" w:hAnsi="Arial CE" w:cs="Courier New"/>
                <w:lang w:eastAsia="sk-SK"/>
              </w:rPr>
              <w:t xml:space="preserve"> 120 kg</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Veľkosť tela: max. 1100x450x1150mm</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Doba nabíjania: 2-4 hodiny</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Pr>
                <w:rFonts w:ascii="Arial CE" w:eastAsia="Times New Roman" w:hAnsi="Arial CE" w:cs="Courier New"/>
                <w:lang w:eastAsia="sk-SK"/>
              </w:rPr>
              <w:t>Certifikácia: CE</w:t>
            </w:r>
          </w:p>
        </w:tc>
      </w:tr>
      <w:tr w:rsidR="003E5B89" w:rsidTr="00D104A2">
        <w:tc>
          <w:tcPr>
            <w:tcW w:w="9072" w:type="dxa"/>
          </w:tcPr>
          <w:p w:rsidR="003E5B89" w:rsidRPr="00487B96" w:rsidRDefault="003E5B89" w:rsidP="00792935">
            <w:pPr>
              <w:pStyle w:val="Odsekzoznamu"/>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CE" w:eastAsia="Times New Roman" w:hAnsi="Arial CE" w:cs="Courier New"/>
                <w:lang w:eastAsia="sk-SK"/>
              </w:rPr>
            </w:pPr>
            <w:r w:rsidRPr="000232C0">
              <w:rPr>
                <w:rFonts w:ascii="Arial CE" w:eastAsia="Times New Roman" w:hAnsi="Arial CE" w:cs="Courier New"/>
                <w:lang w:eastAsia="sk-SK"/>
              </w:rPr>
              <w:t>Skladací</w:t>
            </w:r>
            <w:r>
              <w:rPr>
                <w:rFonts w:ascii="Arial CE" w:eastAsia="Times New Roman" w:hAnsi="Arial CE" w:cs="Courier New"/>
                <w:lang w:eastAsia="sk-SK"/>
              </w:rPr>
              <w:t xml:space="preserve"> typ</w:t>
            </w:r>
          </w:p>
        </w:tc>
      </w:tr>
    </w:tbl>
    <w:p w:rsidR="00792935" w:rsidRDefault="00792935" w:rsidP="00211C2D">
      <w:pPr>
        <w:jc w:val="both"/>
        <w:rPr>
          <w:rFonts w:ascii="Arial CE" w:eastAsia="Times New Roman" w:hAnsi="Arial CE" w:cs="Times New Roman"/>
          <w:lang w:eastAsia="sk-SK"/>
        </w:rPr>
      </w:pPr>
    </w:p>
    <w:p w:rsidR="00D104A2" w:rsidRDefault="00D104A2">
      <w:r>
        <w:br w:type="page"/>
      </w:r>
    </w:p>
    <w:tbl>
      <w:tblPr>
        <w:tblW w:w="9436" w:type="dxa"/>
        <w:tblInd w:w="55" w:type="dxa"/>
        <w:tblCellMar>
          <w:left w:w="70" w:type="dxa"/>
          <w:right w:w="70" w:type="dxa"/>
        </w:tblCellMar>
        <w:tblLook w:val="04A0"/>
      </w:tblPr>
      <w:tblGrid>
        <w:gridCol w:w="9436"/>
      </w:tblGrid>
      <w:tr w:rsidR="000232C0" w:rsidRPr="000232C0" w:rsidTr="000232C0">
        <w:trPr>
          <w:trHeight w:val="319"/>
        </w:trPr>
        <w:tc>
          <w:tcPr>
            <w:tcW w:w="9436" w:type="dxa"/>
            <w:tcBorders>
              <w:top w:val="nil"/>
              <w:left w:val="nil"/>
              <w:bottom w:val="nil"/>
              <w:right w:val="nil"/>
            </w:tcBorders>
            <w:shd w:val="clear" w:color="auto" w:fill="auto"/>
            <w:noWrap/>
            <w:hideMark/>
          </w:tcPr>
          <w:p w:rsidR="000232C0" w:rsidRPr="000232C0" w:rsidRDefault="000232C0" w:rsidP="000232C0">
            <w:pPr>
              <w:spacing w:after="0" w:line="240" w:lineRule="auto"/>
              <w:jc w:val="both"/>
              <w:rPr>
                <w:rFonts w:ascii="Arial CE" w:eastAsia="Times New Roman" w:hAnsi="Arial CE" w:cs="Times New Roman"/>
                <w:lang w:eastAsia="sk-SK"/>
              </w:rPr>
            </w:pPr>
          </w:p>
          <w:p w:rsidR="00487B96" w:rsidRDefault="00487B96" w:rsidP="00487B96">
            <w:pPr>
              <w:shd w:val="clear" w:color="auto" w:fill="CCCCCC"/>
              <w:jc w:val="both"/>
              <w:rPr>
                <w:rFonts w:ascii="Arial" w:hAnsi="Arial" w:cs="Arial"/>
                <w:b/>
                <w:lang w:val="pl-PL"/>
              </w:rPr>
            </w:pPr>
            <w:r>
              <w:rPr>
                <w:rFonts w:ascii="Arial" w:hAnsi="Arial" w:cs="Arial"/>
                <w:b/>
                <w:lang w:val="pl-PL"/>
              </w:rPr>
              <w:t xml:space="preserve">Špecifikácia zákazky </w:t>
            </w:r>
            <w:r w:rsidR="00DF1D7C">
              <w:rPr>
                <w:rFonts w:ascii="Arial" w:hAnsi="Arial" w:cs="Arial"/>
                <w:b/>
                <w:lang w:val="pl-PL"/>
              </w:rPr>
              <w:t>–</w:t>
            </w:r>
            <w:r>
              <w:rPr>
                <w:rFonts w:ascii="Arial" w:hAnsi="Arial" w:cs="Arial"/>
                <w:b/>
                <w:lang w:val="pl-PL"/>
              </w:rPr>
              <w:t xml:space="preserve"> </w:t>
            </w:r>
            <w:r w:rsidR="00DF1D7C">
              <w:rPr>
                <w:rFonts w:ascii="Arial" w:hAnsi="Arial" w:cs="Arial"/>
                <w:b/>
                <w:lang w:val="pl-PL"/>
              </w:rPr>
              <w:t>doplňujúce informácie</w:t>
            </w:r>
            <w:r>
              <w:rPr>
                <w:rFonts w:ascii="Arial" w:hAnsi="Arial" w:cs="Arial"/>
                <w:b/>
                <w:lang w:val="pl-PL"/>
              </w:rPr>
              <w:t xml:space="preserve">      </w:t>
            </w:r>
          </w:p>
          <w:p w:rsidR="00487B96" w:rsidRPr="00487B96" w:rsidRDefault="00487B96" w:rsidP="00487B96">
            <w:pPr>
              <w:jc w:val="both"/>
              <w:rPr>
                <w:rFonts w:ascii="Arial" w:hAnsi="Arial" w:cs="Arial"/>
              </w:rPr>
            </w:pPr>
            <w:r w:rsidRPr="00487B96">
              <w:rPr>
                <w:rFonts w:ascii="Arial" w:hAnsi="Arial" w:cs="Arial"/>
              </w:rPr>
              <w:t>Uvádzané technické parametre v podrobnej špecifikácii zákazky sú uvádzané ako minimálne. V prípade, že ponúkané zariadenia tieto parametre prevyšujú – napr. že je výkonnejšie, úspornejšie,… považujeme túto situáciu za splnenie požadovanej špecifikácie a požiadaviek verejného obstarávateľa na predmet zákazky.</w:t>
            </w:r>
          </w:p>
          <w:p w:rsidR="00487B96" w:rsidRPr="00487B96" w:rsidRDefault="00487B96" w:rsidP="00487B96">
            <w:pPr>
              <w:jc w:val="both"/>
              <w:rPr>
                <w:rFonts w:ascii="Arial" w:hAnsi="Arial" w:cs="Arial"/>
              </w:rPr>
            </w:pPr>
            <w:r w:rsidRPr="00487B96">
              <w:rPr>
                <w:rFonts w:ascii="Arial" w:hAnsi="Arial" w:cs="Arial"/>
              </w:rPr>
              <w:t>V prípade nedodržania niektorého alebo niekoľkých požadovaných parametrov bude toto zariadenie považované za nespĺňajúce požiadavky verejného obstarávateľa na predmet zákazky a ponuka bude z hodnotenia vylúčená.</w:t>
            </w:r>
          </w:p>
          <w:p w:rsidR="00487B96" w:rsidRPr="00487B96" w:rsidRDefault="00487B96" w:rsidP="00487B96">
            <w:pPr>
              <w:jc w:val="both"/>
              <w:rPr>
                <w:rFonts w:ascii="Arial" w:hAnsi="Arial" w:cs="Arial"/>
              </w:rPr>
            </w:pPr>
            <w:r w:rsidRPr="00487B96">
              <w:rPr>
                <w:rFonts w:ascii="Arial" w:hAnsi="Arial" w:cs="Arial"/>
              </w:rPr>
              <w:t>Ponúkané zariadenie musí byť nové, žiadna časť vmontovaná do zariadenia nesmie byť použitá alebo repasovaná.</w:t>
            </w:r>
          </w:p>
          <w:p w:rsidR="00487B96" w:rsidRPr="00DF1D7C" w:rsidRDefault="00487B96" w:rsidP="00DF1D7C">
            <w:pPr>
              <w:pStyle w:val="Normlnywebov"/>
              <w:spacing w:before="0" w:beforeAutospacing="0" w:after="0" w:afterAutospacing="0"/>
              <w:jc w:val="both"/>
              <w:rPr>
                <w:rFonts w:ascii="Arial" w:hAnsi="Arial" w:cs="Arial"/>
                <w:sz w:val="22"/>
                <w:szCs w:val="22"/>
              </w:rPr>
            </w:pPr>
            <w:r w:rsidRPr="00487B96">
              <w:rPr>
                <w:rFonts w:ascii="Arial" w:hAnsi="Arial" w:cs="Arial"/>
                <w:sz w:val="22"/>
                <w:szCs w:val="22"/>
              </w:rPr>
              <w:t>Ponúkané zariadenia majú byť  vhodné pre žiakov stredných škôl, kde budú používané v rámci praktického vyučovania žiakov. Z tohto dôvodu kladieme dôraz na</w:t>
            </w:r>
            <w:r w:rsidR="00DF1D7C">
              <w:rPr>
                <w:rFonts w:ascii="Arial" w:hAnsi="Arial" w:cs="Arial"/>
                <w:sz w:val="22"/>
                <w:szCs w:val="22"/>
              </w:rPr>
              <w:t>jmä na b</w:t>
            </w:r>
            <w:r w:rsidRPr="00DF1D7C">
              <w:rPr>
                <w:rFonts w:ascii="Arial" w:hAnsi="Arial" w:cs="Arial"/>
                <w:sz w:val="22"/>
                <w:szCs w:val="22"/>
              </w:rPr>
              <w:t>ezpečnosť zariadení - ponuka musí spĺňať legislatívne požiadavky v oblasti BOZP, PO a ďalších legislatívnych noriem (elektroinštalácie, životné prostredie,...).</w:t>
            </w:r>
          </w:p>
          <w:p w:rsidR="003E5B89" w:rsidRPr="003E5B89" w:rsidRDefault="003E5B89" w:rsidP="003E5B89">
            <w:pPr>
              <w:spacing w:before="120" w:after="0" w:line="240" w:lineRule="auto"/>
              <w:jc w:val="both"/>
              <w:rPr>
                <w:rFonts w:ascii="Arial" w:eastAsia="Times New Roman" w:hAnsi="Arial" w:cs="Arial"/>
                <w:lang w:eastAsia="sk-SK"/>
              </w:rPr>
            </w:pPr>
            <w:r w:rsidRPr="003E5B89">
              <w:rPr>
                <w:rFonts w:ascii="Arial" w:eastAsia="Times New Roman" w:hAnsi="Arial" w:cs="Arial"/>
                <w:lang w:eastAsia="sk-SK"/>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a funkčné charakteristiky, ktoré sú nevyhnutné na zabezpečenie účelu, na ktoré sú uvedené zariadenia určené. Pri produktoch, príslušenstvách konkrétnej značky, môže uchádzač predložiť aj ekvivalenty inej značky v rovnakej alebo vyššej kvalite.</w:t>
            </w:r>
          </w:p>
          <w:p w:rsidR="003E5B89" w:rsidRPr="003E5B89" w:rsidRDefault="003E5B89" w:rsidP="003E5B89">
            <w:pPr>
              <w:spacing w:before="120" w:after="0" w:line="240" w:lineRule="auto"/>
              <w:jc w:val="both"/>
              <w:rPr>
                <w:rFonts w:ascii="Arial" w:eastAsia="Times New Roman" w:hAnsi="Arial" w:cs="Arial"/>
                <w:lang w:eastAsia="sk-SK"/>
              </w:rPr>
            </w:pPr>
            <w:r w:rsidRPr="003E5B89">
              <w:rPr>
                <w:rFonts w:ascii="Arial" w:eastAsia="Times New Roman" w:hAnsi="Arial" w:cs="Arial"/>
                <w:lang w:eastAsia="sk-SK"/>
              </w:rPr>
              <w:t>Súčasťou zákazky sú všetky náklady priamo aj nepriamo súvisiace s predmetom zákazky (doprava na miesto dodania, balné, inštalácia, sprevádzkovanie vrátane potrebnej administratívy, záručný servis a všetky ostatné súvisiace náklady uchádzača)</w:t>
            </w:r>
          </w:p>
          <w:p w:rsidR="003E5B89" w:rsidRPr="00822080" w:rsidRDefault="003E5B89" w:rsidP="003E5B89">
            <w:pPr>
              <w:rPr>
                <w:rFonts w:ascii="Arial" w:hAnsi="Arial" w:cs="Arial"/>
                <w:sz w:val="20"/>
                <w:szCs w:val="20"/>
              </w:rPr>
            </w:pPr>
          </w:p>
          <w:p w:rsidR="00487B96" w:rsidRPr="00822080" w:rsidRDefault="00487B96" w:rsidP="00E353C1">
            <w:pPr>
              <w:spacing w:after="0"/>
              <w:rPr>
                <w:rFonts w:ascii="Arial CE" w:hAnsi="Arial CE"/>
                <w:sz w:val="20"/>
                <w:szCs w:val="20"/>
              </w:rPr>
            </w:pPr>
          </w:p>
          <w:p w:rsidR="00487B96" w:rsidRPr="00822080" w:rsidRDefault="00487B96" w:rsidP="00E353C1">
            <w:pPr>
              <w:autoSpaceDE w:val="0"/>
              <w:autoSpaceDN w:val="0"/>
              <w:adjustRightInd w:val="0"/>
              <w:spacing w:after="0"/>
              <w:jc w:val="both"/>
              <w:rPr>
                <w:rFonts w:ascii="Arial CE" w:hAnsi="Arial CE" w:cs="Arial"/>
                <w:bCs/>
                <w:iCs/>
                <w:sz w:val="20"/>
                <w:szCs w:val="20"/>
              </w:rPr>
            </w:pPr>
          </w:p>
          <w:p w:rsidR="000232C0" w:rsidRPr="000232C0" w:rsidRDefault="000232C0" w:rsidP="00DF1D7C">
            <w:pPr>
              <w:spacing w:after="0"/>
              <w:rPr>
                <w:rFonts w:ascii="Arial CE" w:eastAsia="Times New Roman" w:hAnsi="Arial CE" w:cs="Times New Roman"/>
                <w:lang w:eastAsia="sk-SK"/>
              </w:rPr>
            </w:pPr>
          </w:p>
        </w:tc>
      </w:tr>
      <w:tr w:rsidR="000232C0" w:rsidRPr="000232C0" w:rsidTr="000232C0">
        <w:trPr>
          <w:trHeight w:val="285"/>
        </w:trPr>
        <w:tc>
          <w:tcPr>
            <w:tcW w:w="9436" w:type="dxa"/>
            <w:tcBorders>
              <w:top w:val="nil"/>
              <w:left w:val="nil"/>
              <w:bottom w:val="nil"/>
              <w:right w:val="nil"/>
            </w:tcBorders>
            <w:shd w:val="clear" w:color="auto" w:fill="auto"/>
            <w:noWrap/>
            <w:hideMark/>
          </w:tcPr>
          <w:p w:rsidR="000232C0" w:rsidRPr="000232C0" w:rsidRDefault="000232C0" w:rsidP="000232C0">
            <w:pPr>
              <w:spacing w:after="0" w:line="240" w:lineRule="auto"/>
              <w:jc w:val="both"/>
              <w:rPr>
                <w:rFonts w:ascii="Arial CE" w:eastAsia="Times New Roman" w:hAnsi="Arial CE" w:cs="Times New Roman"/>
                <w:b/>
                <w:bCs/>
                <w:lang w:eastAsia="sk-SK"/>
              </w:rPr>
            </w:pPr>
          </w:p>
        </w:tc>
      </w:tr>
    </w:tbl>
    <w:p w:rsidR="00294BAB" w:rsidRDefault="00294BAB"/>
    <w:sectPr w:rsidR="00294BAB" w:rsidSect="000232C0">
      <w:headerReference w:type="default" r:id="rId10"/>
      <w:footerReference w:type="default" r:id="rId11"/>
      <w:pgSz w:w="11906" w:h="16838"/>
      <w:pgMar w:top="181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43D" w:rsidRDefault="0088543D" w:rsidP="000232C0">
      <w:pPr>
        <w:spacing w:after="0" w:line="240" w:lineRule="auto"/>
      </w:pPr>
      <w:r>
        <w:separator/>
      </w:r>
    </w:p>
  </w:endnote>
  <w:endnote w:type="continuationSeparator" w:id="0">
    <w:p w:rsidR="0088543D" w:rsidRDefault="0088543D" w:rsidP="0002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E">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C0" w:rsidRPr="00030EB3" w:rsidRDefault="003C4052" w:rsidP="000232C0">
    <w:pPr>
      <w:autoSpaceDE w:val="0"/>
      <w:autoSpaceDN w:val="0"/>
      <w:adjustRightInd w:val="0"/>
      <w:spacing w:after="0" w:line="240" w:lineRule="auto"/>
      <w:rPr>
        <w:rFonts w:cstheme="minorHAnsi"/>
        <w:color w:val="000000"/>
      </w:rPr>
    </w:pPr>
    <w:r w:rsidRPr="003C4052">
      <w:rPr>
        <w:rFonts w:ascii="Calibri" w:hAnsi="Calibri" w:cs="Calibri"/>
        <w:noProof/>
        <w:color w:val="000000"/>
        <w:lang w:eastAsia="sk-SK"/>
      </w:rPr>
      <w:pict>
        <v:shapetype id="_x0000_t32" coordsize="21600,21600" o:spt="32" o:oned="t" path="m,l21600,21600e" filled="f">
          <v:path arrowok="t" fillok="f" o:connecttype="none"/>
          <o:lock v:ext="edit" shapetype="t"/>
        </v:shapetype>
        <v:shape id="AutoShape 2" o:spid="_x0000_s1025" type="#_x0000_t32" style="position:absolute;margin-left:-2.6pt;margin-top:-1.9pt;width:455.25pt;height:.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jcE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"/>
      </w:pict>
    </w:r>
    <w:r w:rsidR="000232C0" w:rsidRPr="00030EB3">
      <w:rPr>
        <w:rFonts w:cstheme="minorHAnsi"/>
        <w:color w:val="000000"/>
      </w:rPr>
      <w:t xml:space="preserve">Spoločných úsilím k zelenej, konkurencieschopnej a inkluzívnej Európe </w:t>
    </w:r>
  </w:p>
  <w:p w:rsidR="000232C0" w:rsidRDefault="003C4052" w:rsidP="000232C0">
    <w:pPr>
      <w:autoSpaceDE w:val="0"/>
      <w:autoSpaceDN w:val="0"/>
      <w:adjustRightInd w:val="0"/>
      <w:spacing w:after="0" w:line="240" w:lineRule="auto"/>
    </w:pPr>
    <w:hyperlink r:id="rId1" w:history="1">
      <w:r w:rsidR="000232C0" w:rsidRPr="003661F2">
        <w:rPr>
          <w:rStyle w:val="Hypertextovprepojenie"/>
          <w:rFonts w:ascii="Calibri" w:hAnsi="Calibri" w:cs="Calibri"/>
        </w:rPr>
        <w:t>www.norwaygrants.sk</w:t>
      </w:r>
    </w:hyperlink>
    <w:r w:rsidR="000232C0">
      <w:rPr>
        <w:rFonts w:ascii="Calibri" w:hAnsi="Calibri" w:cs="Calibri"/>
        <w:color w:val="000000"/>
      </w:rPr>
      <w:t xml:space="preserve"> </w:t>
    </w:r>
    <w:r w:rsidR="000232C0">
      <w:tab/>
    </w:r>
    <w:r w:rsidR="000232C0">
      <w:tab/>
    </w:r>
    <w:r w:rsidR="000232C0">
      <w:tab/>
    </w:r>
    <w:r w:rsidR="000232C0">
      <w:tab/>
    </w:r>
    <w:r w:rsidR="000232C0">
      <w:tab/>
    </w:r>
    <w:r w:rsidR="000232C0">
      <w:tab/>
    </w:r>
    <w:r w:rsidR="000232C0">
      <w:tab/>
    </w:r>
    <w:r w:rsidR="000232C0">
      <w:tab/>
      <w:t xml:space="preserve">                        Strana </w:t>
    </w:r>
    <w:r>
      <w:fldChar w:fldCharType="begin"/>
    </w:r>
    <w:r w:rsidR="000232C0">
      <w:instrText>PAGE   \* MERGEFORMAT</w:instrText>
    </w:r>
    <w:r>
      <w:fldChar w:fldCharType="separate"/>
    </w:r>
    <w:r w:rsidR="0088543D">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43D" w:rsidRDefault="0088543D" w:rsidP="000232C0">
      <w:pPr>
        <w:spacing w:after="0" w:line="240" w:lineRule="auto"/>
      </w:pPr>
      <w:r>
        <w:separator/>
      </w:r>
    </w:p>
  </w:footnote>
  <w:footnote w:type="continuationSeparator" w:id="0">
    <w:p w:rsidR="0088543D" w:rsidRDefault="0088543D" w:rsidP="000232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2C0" w:rsidRDefault="000232C0" w:rsidP="000232C0">
    <w:pPr>
      <w:pStyle w:val="Hlavika"/>
    </w:pPr>
    <w:r w:rsidRPr="008A6EEF">
      <w:rPr>
        <w:noProof/>
        <w:lang w:eastAsia="sk-SK"/>
      </w:rPr>
      <w:drawing>
        <wp:anchor distT="0" distB="0" distL="114300" distR="114300" simplePos="0" relativeHeight="251659264" behindDoc="1" locked="0" layoutInCell="1" allowOverlap="1">
          <wp:simplePos x="0" y="0"/>
          <wp:positionH relativeFrom="column">
            <wp:posOffset>24131</wp:posOffset>
          </wp:positionH>
          <wp:positionV relativeFrom="paragraph">
            <wp:posOffset>-99878</wp:posOffset>
          </wp:positionV>
          <wp:extent cx="685800" cy="678998"/>
          <wp:effectExtent l="0" t="0" r="0" b="0"/>
          <wp:wrapNone/>
          <wp:docPr id="1" name="Obrázok 1" descr="D:\SCS\2018_2019\Nový priečinok\logo\logo SpojSk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S\2018_2019\Nový priečinok\logo\logo SpojSkola.jpg"/>
                  <pic:cNvPicPr>
                    <a:picLocks noChangeAspect="1" noChangeArrowheads="1"/>
                  </pic:cNvPicPr>
                </pic:nvPicPr>
                <pic:blipFill>
                  <a:blip r:embed="rId1"/>
                  <a:srcRect/>
                  <a:stretch>
                    <a:fillRect/>
                  </a:stretch>
                </pic:blipFill>
                <pic:spPr bwMode="auto">
                  <a:xfrm>
                    <a:off x="0" y="0"/>
                    <a:ext cx="684657" cy="677866"/>
                  </a:xfrm>
                  <a:prstGeom prst="rect">
                    <a:avLst/>
                  </a:prstGeom>
                  <a:noFill/>
                  <a:ln w="9525">
                    <a:noFill/>
                    <a:miter lim="800000"/>
                    <a:headEnd/>
                    <a:tailEnd/>
                  </a:ln>
                </pic:spPr>
              </pic:pic>
            </a:graphicData>
          </a:graphic>
        </wp:anchor>
      </w:drawing>
    </w:r>
    <w:r>
      <w:tab/>
    </w:r>
    <w:r>
      <w:tab/>
    </w:r>
  </w:p>
  <w:p w:rsidR="000232C0" w:rsidRPr="008A6EEF" w:rsidRDefault="000232C0" w:rsidP="000232C0">
    <w:pPr>
      <w:pStyle w:val="Hlavika"/>
      <w:rPr>
        <w:rFonts w:ascii="Trebuchet MS" w:hAnsi="Trebuchet MS"/>
        <w:b/>
        <w:sz w:val="24"/>
        <w:szCs w:val="24"/>
      </w:rPr>
    </w:pPr>
    <w:r>
      <w:tab/>
      <w:t xml:space="preserve">                          </w:t>
    </w:r>
    <w:r w:rsidRPr="008A6EEF">
      <w:rPr>
        <w:rFonts w:ascii="Trebuchet MS" w:hAnsi="Trebuchet MS"/>
        <w:b/>
        <w:sz w:val="26"/>
        <w:szCs w:val="26"/>
      </w:rPr>
      <w:t>Spojená</w:t>
    </w:r>
    <w:r w:rsidRPr="008A6EEF">
      <w:rPr>
        <w:rFonts w:ascii="Trebuchet MS" w:hAnsi="Trebuchet MS"/>
        <w:b/>
        <w:sz w:val="24"/>
        <w:szCs w:val="24"/>
      </w:rPr>
      <w:t xml:space="preserve"> škola sv. Jána Pavla II., Dlhé hony 3522/2, 058 01 Poprad</w:t>
    </w:r>
  </w:p>
  <w:p w:rsidR="000232C0" w:rsidRDefault="000232C0" w:rsidP="000232C0">
    <w:pPr>
      <w:pStyle w:val="Hlavika"/>
    </w:pPr>
  </w:p>
  <w:p w:rsidR="000232C0" w:rsidRDefault="003C4052">
    <w:pPr>
      <w:pStyle w:val="Hlavika"/>
    </w:pPr>
    <w:r>
      <w:rPr>
        <w:noProof/>
        <w:lang w:eastAsia="sk-SK"/>
      </w:rPr>
      <w:pict>
        <v:shapetype id="_x0000_t32" coordsize="21600,21600" o:spt="32" o:oned="t" path="m,l21600,21600e" filled="f">
          <v:path arrowok="t" fillok="f" o:connecttype="none"/>
          <o:lock v:ext="edit" shapetype="t"/>
        </v:shapetype>
        <v:shape id="AutoShape 1" o:spid="_x0000_s1026" type="#_x0000_t32" style="position:absolute;margin-left:-2.6pt;margin-top:6.75pt;width:455.2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8C8"/>
    <w:multiLevelType w:val="hybridMultilevel"/>
    <w:tmpl w:val="E01C15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DE1339A"/>
    <w:multiLevelType w:val="hybridMultilevel"/>
    <w:tmpl w:val="9758ADE0"/>
    <w:lvl w:ilvl="0" w:tplc="041B0017">
      <w:start w:val="1"/>
      <w:numFmt w:val="lowerLetter"/>
      <w:lvlText w:val="%1)"/>
      <w:lvlJc w:val="left"/>
      <w:pPr>
        <w:ind w:left="360" w:hanging="360"/>
      </w:pPr>
      <w:rPr>
        <w:rFont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nsid w:val="10C92C13"/>
    <w:multiLevelType w:val="hybridMultilevel"/>
    <w:tmpl w:val="0C78CCA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nsid w:val="1D39555D"/>
    <w:multiLevelType w:val="multilevel"/>
    <w:tmpl w:val="56A683F2"/>
    <w:lvl w:ilvl="0">
      <w:start w:val="1"/>
      <w:numFmt w:val="bullet"/>
      <w:lvlText w:val="o"/>
      <w:lvlJc w:val="left"/>
      <w:pPr>
        <w:tabs>
          <w:tab w:val="num" w:pos="1140"/>
        </w:tabs>
        <w:ind w:left="1140" w:hanging="432"/>
      </w:pPr>
      <w:rPr>
        <w:rFonts w:ascii="Courier New" w:hAnsi="Courier New" w:cs="Courier New" w:hint="default"/>
        <w:b/>
      </w:rPr>
    </w:lvl>
    <w:lvl w:ilvl="1">
      <w:start w:val="1"/>
      <w:numFmt w:val="decimal"/>
      <w:lvlText w:val="%2."/>
      <w:lvlJc w:val="left"/>
      <w:pPr>
        <w:tabs>
          <w:tab w:val="num" w:pos="1284"/>
        </w:tabs>
        <w:ind w:left="1284" w:hanging="576"/>
      </w:pPr>
      <w:rPr>
        <w:rFonts w:ascii="Arial" w:eastAsia="Times New Roman" w:hAnsi="Arial" w:cs="Arial"/>
      </w:rPr>
    </w:lvl>
    <w:lvl w:ilvl="2">
      <w:start w:val="1"/>
      <w:numFmt w:val="bullet"/>
      <w:lvlText w:val=""/>
      <w:lvlJc w:val="left"/>
      <w:pPr>
        <w:tabs>
          <w:tab w:val="num" w:pos="1428"/>
        </w:tabs>
        <w:ind w:left="1428" w:hanging="720"/>
      </w:pPr>
      <w:rPr>
        <w:rFonts w:ascii="Symbol" w:hAnsi="Symbol" w:hint="default"/>
      </w:rPr>
    </w:lvl>
    <w:lvl w:ilvl="3">
      <w:start w:val="1"/>
      <w:numFmt w:val="decimal"/>
      <w:lvlText w:val="%1.%2.%3.%4"/>
      <w:lvlJc w:val="left"/>
      <w:pPr>
        <w:tabs>
          <w:tab w:val="num" w:pos="1572"/>
        </w:tabs>
        <w:ind w:left="1572" w:hanging="864"/>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4">
    <w:nsid w:val="2708295A"/>
    <w:multiLevelType w:val="hybridMultilevel"/>
    <w:tmpl w:val="9342DFF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CDE75B1"/>
    <w:multiLevelType w:val="hybridMultilevel"/>
    <w:tmpl w:val="D03C0E5C"/>
    <w:lvl w:ilvl="0" w:tplc="041B0001">
      <w:start w:val="1"/>
      <w:numFmt w:val="bullet"/>
      <w:lvlText w:val=""/>
      <w:lvlJc w:val="left"/>
      <w:pPr>
        <w:ind w:left="36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6">
    <w:nsid w:val="2FBA23BA"/>
    <w:multiLevelType w:val="multilevel"/>
    <w:tmpl w:val="A1C232D2"/>
    <w:lvl w:ilvl="0">
      <w:start w:val="1"/>
      <w:numFmt w:val="bullet"/>
      <w:lvlText w:val=""/>
      <w:lvlJc w:val="left"/>
      <w:pPr>
        <w:tabs>
          <w:tab w:val="num" w:pos="357"/>
        </w:tabs>
        <w:ind w:left="357" w:hanging="360"/>
      </w:pPr>
      <w:rPr>
        <w:rFonts w:ascii="Symbol" w:hAnsi="Symbol" w:hint="default"/>
        <w:sz w:val="20"/>
      </w:rPr>
    </w:lvl>
    <w:lvl w:ilvl="1">
      <w:start w:val="1"/>
      <w:numFmt w:val="bullet"/>
      <w:lvlText w:val="o"/>
      <w:lvlJc w:val="left"/>
      <w:pPr>
        <w:tabs>
          <w:tab w:val="num" w:pos="1077"/>
        </w:tabs>
        <w:ind w:left="1077" w:hanging="360"/>
      </w:pPr>
      <w:rPr>
        <w:rFonts w:ascii="Courier New" w:hAnsi="Courier New" w:hint="default"/>
        <w:sz w:val="20"/>
      </w:rPr>
    </w:lvl>
    <w:lvl w:ilvl="2" w:tentative="1">
      <w:start w:val="1"/>
      <w:numFmt w:val="bullet"/>
      <w:lvlText w:val=""/>
      <w:lvlJc w:val="left"/>
      <w:pPr>
        <w:tabs>
          <w:tab w:val="num" w:pos="1797"/>
        </w:tabs>
        <w:ind w:left="1797" w:hanging="360"/>
      </w:pPr>
      <w:rPr>
        <w:rFonts w:ascii="Wingdings" w:hAnsi="Wingdings" w:hint="default"/>
        <w:sz w:val="20"/>
      </w:rPr>
    </w:lvl>
    <w:lvl w:ilvl="3" w:tentative="1">
      <w:start w:val="1"/>
      <w:numFmt w:val="bullet"/>
      <w:lvlText w:val=""/>
      <w:lvlJc w:val="left"/>
      <w:pPr>
        <w:tabs>
          <w:tab w:val="num" w:pos="2517"/>
        </w:tabs>
        <w:ind w:left="2517" w:hanging="360"/>
      </w:pPr>
      <w:rPr>
        <w:rFonts w:ascii="Wingdings" w:hAnsi="Wingdings" w:hint="default"/>
        <w:sz w:val="20"/>
      </w:rPr>
    </w:lvl>
    <w:lvl w:ilvl="4" w:tentative="1">
      <w:start w:val="1"/>
      <w:numFmt w:val="bullet"/>
      <w:lvlText w:val=""/>
      <w:lvlJc w:val="left"/>
      <w:pPr>
        <w:tabs>
          <w:tab w:val="num" w:pos="3237"/>
        </w:tabs>
        <w:ind w:left="3237" w:hanging="360"/>
      </w:pPr>
      <w:rPr>
        <w:rFonts w:ascii="Wingdings" w:hAnsi="Wingdings" w:hint="default"/>
        <w:sz w:val="20"/>
      </w:rPr>
    </w:lvl>
    <w:lvl w:ilvl="5" w:tentative="1">
      <w:start w:val="1"/>
      <w:numFmt w:val="bullet"/>
      <w:lvlText w:val=""/>
      <w:lvlJc w:val="left"/>
      <w:pPr>
        <w:tabs>
          <w:tab w:val="num" w:pos="3957"/>
        </w:tabs>
        <w:ind w:left="3957" w:hanging="360"/>
      </w:pPr>
      <w:rPr>
        <w:rFonts w:ascii="Wingdings" w:hAnsi="Wingdings" w:hint="default"/>
        <w:sz w:val="20"/>
      </w:rPr>
    </w:lvl>
    <w:lvl w:ilvl="6" w:tentative="1">
      <w:start w:val="1"/>
      <w:numFmt w:val="bullet"/>
      <w:lvlText w:val=""/>
      <w:lvlJc w:val="left"/>
      <w:pPr>
        <w:tabs>
          <w:tab w:val="num" w:pos="4677"/>
        </w:tabs>
        <w:ind w:left="4677" w:hanging="360"/>
      </w:pPr>
      <w:rPr>
        <w:rFonts w:ascii="Wingdings" w:hAnsi="Wingdings" w:hint="default"/>
        <w:sz w:val="20"/>
      </w:rPr>
    </w:lvl>
    <w:lvl w:ilvl="7" w:tentative="1">
      <w:start w:val="1"/>
      <w:numFmt w:val="bullet"/>
      <w:lvlText w:val=""/>
      <w:lvlJc w:val="left"/>
      <w:pPr>
        <w:tabs>
          <w:tab w:val="num" w:pos="5397"/>
        </w:tabs>
        <w:ind w:left="5397" w:hanging="360"/>
      </w:pPr>
      <w:rPr>
        <w:rFonts w:ascii="Wingdings" w:hAnsi="Wingdings" w:hint="default"/>
        <w:sz w:val="20"/>
      </w:rPr>
    </w:lvl>
    <w:lvl w:ilvl="8" w:tentative="1">
      <w:start w:val="1"/>
      <w:numFmt w:val="bullet"/>
      <w:lvlText w:val=""/>
      <w:lvlJc w:val="left"/>
      <w:pPr>
        <w:tabs>
          <w:tab w:val="num" w:pos="6117"/>
        </w:tabs>
        <w:ind w:left="6117" w:hanging="360"/>
      </w:pPr>
      <w:rPr>
        <w:rFonts w:ascii="Wingdings" w:hAnsi="Wingdings" w:hint="default"/>
        <w:sz w:val="20"/>
      </w:rPr>
    </w:lvl>
  </w:abstractNum>
  <w:abstractNum w:abstractNumId="7">
    <w:nsid w:val="36494200"/>
    <w:multiLevelType w:val="hybridMultilevel"/>
    <w:tmpl w:val="5C8E47E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51CF4AF1"/>
    <w:multiLevelType w:val="multilevel"/>
    <w:tmpl w:val="6CCEB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E2190F"/>
    <w:multiLevelType w:val="hybridMultilevel"/>
    <w:tmpl w:val="024A1E1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60F13C5D"/>
    <w:multiLevelType w:val="multilevel"/>
    <w:tmpl w:val="1AF46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267621D"/>
    <w:multiLevelType w:val="multilevel"/>
    <w:tmpl w:val="84A8B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3283358"/>
    <w:multiLevelType w:val="hybridMultilevel"/>
    <w:tmpl w:val="0B1ED3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A535114"/>
    <w:multiLevelType w:val="hybridMultilevel"/>
    <w:tmpl w:val="8B162AC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nsid w:val="73EA3A83"/>
    <w:multiLevelType w:val="hybridMultilevel"/>
    <w:tmpl w:val="EEDC0D4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nsid w:val="77F955C6"/>
    <w:multiLevelType w:val="hybridMultilevel"/>
    <w:tmpl w:val="0F8E012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nsid w:val="7A0B5766"/>
    <w:multiLevelType w:val="hybridMultilevel"/>
    <w:tmpl w:val="B762B9B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10"/>
  </w:num>
  <w:num w:numId="3">
    <w:abstractNumId w:val="12"/>
  </w:num>
  <w:num w:numId="4">
    <w:abstractNumId w:val="8"/>
  </w:num>
  <w:num w:numId="5">
    <w:abstractNumId w:val="0"/>
  </w:num>
  <w:num w:numId="6">
    <w:abstractNumId w:val="16"/>
  </w:num>
  <w:num w:numId="7">
    <w:abstractNumId w:val="15"/>
  </w:num>
  <w:num w:numId="8">
    <w:abstractNumId w:val="1"/>
  </w:num>
  <w:num w:numId="9">
    <w:abstractNumId w:val="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7"/>
  </w:num>
  <w:num w:numId="14">
    <w:abstractNumId w:val="2"/>
  </w:num>
  <w:num w:numId="15">
    <w:abstractNumId w:val="9"/>
  </w:num>
  <w:num w:numId="16">
    <w:abstractNumId w:val="14"/>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098"/>
    <o:shapelayout v:ext="edit">
      <o:idmap v:ext="edit" data="1"/>
      <o:rules v:ext="edit">
        <o:r id="V:Rule3" type="connector" idref="#AutoShape 1"/>
        <o:r id="V:Rule4" type="connector" idref="#AutoShape 2"/>
      </o:rules>
    </o:shapelayout>
  </w:hdrShapeDefaults>
  <w:footnotePr>
    <w:footnote w:id="-1"/>
    <w:footnote w:id="0"/>
  </w:footnotePr>
  <w:endnotePr>
    <w:endnote w:id="-1"/>
    <w:endnote w:id="0"/>
  </w:endnotePr>
  <w:compat/>
  <w:rsids>
    <w:rsidRoot w:val="003E11BF"/>
    <w:rsid w:val="000232C0"/>
    <w:rsid w:val="000E7449"/>
    <w:rsid w:val="001555CC"/>
    <w:rsid w:val="00175A54"/>
    <w:rsid w:val="00211C2D"/>
    <w:rsid w:val="00294BAB"/>
    <w:rsid w:val="002B4734"/>
    <w:rsid w:val="003204A5"/>
    <w:rsid w:val="00395F04"/>
    <w:rsid w:val="003C4052"/>
    <w:rsid w:val="003E11BF"/>
    <w:rsid w:val="003E5B89"/>
    <w:rsid w:val="00410B43"/>
    <w:rsid w:val="00487B96"/>
    <w:rsid w:val="004D2397"/>
    <w:rsid w:val="00596116"/>
    <w:rsid w:val="0064579F"/>
    <w:rsid w:val="00675B71"/>
    <w:rsid w:val="007201A7"/>
    <w:rsid w:val="00760CFE"/>
    <w:rsid w:val="00792935"/>
    <w:rsid w:val="0081765C"/>
    <w:rsid w:val="0088543D"/>
    <w:rsid w:val="008E781F"/>
    <w:rsid w:val="00914BBF"/>
    <w:rsid w:val="009405B9"/>
    <w:rsid w:val="00993270"/>
    <w:rsid w:val="00A06702"/>
    <w:rsid w:val="00A542B8"/>
    <w:rsid w:val="00A73B70"/>
    <w:rsid w:val="00B15E1B"/>
    <w:rsid w:val="00B226FB"/>
    <w:rsid w:val="00B75F63"/>
    <w:rsid w:val="00D00EFF"/>
    <w:rsid w:val="00D104A2"/>
    <w:rsid w:val="00D25534"/>
    <w:rsid w:val="00D31628"/>
    <w:rsid w:val="00D71571"/>
    <w:rsid w:val="00DD7578"/>
    <w:rsid w:val="00DF1D7C"/>
    <w:rsid w:val="00E353C1"/>
    <w:rsid w:val="00ED638B"/>
    <w:rsid w:val="00EF1698"/>
    <w:rsid w:val="00F123AA"/>
    <w:rsid w:val="00FA2DF5"/>
    <w:rsid w:val="00FB765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D638B"/>
  </w:style>
  <w:style w:type="paragraph" w:styleId="Nadpis1">
    <w:name w:val="heading 1"/>
    <w:basedOn w:val="Normlny"/>
    <w:link w:val="Nadpis1Char"/>
    <w:uiPriority w:val="9"/>
    <w:qFormat/>
    <w:rsid w:val="003E11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3">
    <w:name w:val="heading 3"/>
    <w:basedOn w:val="Normlny"/>
    <w:next w:val="Normlny"/>
    <w:link w:val="Nadpis3Char"/>
    <w:uiPriority w:val="9"/>
    <w:semiHidden/>
    <w:unhideWhenUsed/>
    <w:qFormat/>
    <w:rsid w:val="00D31628"/>
    <w:pPr>
      <w:keepNext/>
      <w:keepLines/>
      <w:spacing w:before="200" w:after="0"/>
      <w:outlineLvl w:val="2"/>
    </w:pPr>
    <w:rPr>
      <w:rFonts w:asciiTheme="majorHAnsi" w:eastAsiaTheme="majorEastAsia" w:hAnsiTheme="majorHAnsi" w:cstheme="majorBidi"/>
      <w:b/>
      <w:bCs/>
      <w:color w:val="4F81BD" w:themeColor="accent1"/>
    </w:rPr>
  </w:style>
  <w:style w:type="paragraph" w:styleId="Nadpis5">
    <w:name w:val="heading 5"/>
    <w:basedOn w:val="Normlny"/>
    <w:next w:val="Normlny"/>
    <w:link w:val="Nadpis5Char"/>
    <w:uiPriority w:val="9"/>
    <w:semiHidden/>
    <w:unhideWhenUsed/>
    <w:qFormat/>
    <w:rsid w:val="00FB76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ext-node">
    <w:name w:val="text-node"/>
    <w:basedOn w:val="Predvolenpsmoodseku"/>
    <w:rsid w:val="003E11BF"/>
  </w:style>
  <w:style w:type="paragraph" w:customStyle="1" w:styleId="pf-delete">
    <w:name w:val="pf-delete"/>
    <w:basedOn w:val="Normlny"/>
    <w:rsid w:val="003E11BF"/>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9"/>
    <w:rsid w:val="003E11BF"/>
    <w:rPr>
      <w:rFonts w:ascii="Times New Roman" w:eastAsia="Times New Roman" w:hAnsi="Times New Roman" w:cs="Times New Roman"/>
      <w:b/>
      <w:bCs/>
      <w:kern w:val="36"/>
      <w:sz w:val="48"/>
      <w:szCs w:val="48"/>
      <w:lang w:eastAsia="sk-SK"/>
    </w:rPr>
  </w:style>
  <w:style w:type="paragraph" w:styleId="Textbubliny">
    <w:name w:val="Balloon Text"/>
    <w:basedOn w:val="Normlny"/>
    <w:link w:val="TextbublinyChar"/>
    <w:uiPriority w:val="99"/>
    <w:semiHidden/>
    <w:unhideWhenUsed/>
    <w:rsid w:val="0099327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3270"/>
    <w:rPr>
      <w:rFonts w:ascii="Tahoma" w:hAnsi="Tahoma" w:cs="Tahoma"/>
      <w:sz w:val="16"/>
      <w:szCs w:val="16"/>
    </w:rPr>
  </w:style>
  <w:style w:type="character" w:customStyle="1" w:styleId="Nadpis3Char">
    <w:name w:val="Nadpis 3 Char"/>
    <w:basedOn w:val="Predvolenpsmoodseku"/>
    <w:link w:val="Nadpis3"/>
    <w:uiPriority w:val="9"/>
    <w:semiHidden/>
    <w:rsid w:val="00D31628"/>
    <w:rPr>
      <w:rFonts w:asciiTheme="majorHAnsi" w:eastAsiaTheme="majorEastAsia" w:hAnsiTheme="majorHAnsi" w:cstheme="majorBidi"/>
      <w:b/>
      <w:bCs/>
      <w:color w:val="4F81BD" w:themeColor="accent1"/>
    </w:rPr>
  </w:style>
  <w:style w:type="paragraph" w:styleId="Normlnywebov">
    <w:name w:val="Normal (Web)"/>
    <w:basedOn w:val="Normlny"/>
    <w:uiPriority w:val="99"/>
    <w:unhideWhenUsed/>
    <w:rsid w:val="00D3162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D31628"/>
    <w:rPr>
      <w:b/>
      <w:bCs/>
    </w:rPr>
  </w:style>
  <w:style w:type="paragraph" w:styleId="Odsekzoznamu">
    <w:name w:val="List Paragraph"/>
    <w:aliases w:val="body,Odsek zoznamu2"/>
    <w:basedOn w:val="Normlny"/>
    <w:link w:val="OdsekzoznamuChar"/>
    <w:uiPriority w:val="34"/>
    <w:qFormat/>
    <w:rsid w:val="00410B43"/>
    <w:pPr>
      <w:ind w:left="720"/>
      <w:contextualSpacing/>
    </w:pPr>
  </w:style>
  <w:style w:type="character" w:styleId="Hypertextovprepojenie">
    <w:name w:val="Hyperlink"/>
    <w:basedOn w:val="Predvolenpsmoodseku"/>
    <w:uiPriority w:val="99"/>
    <w:unhideWhenUsed/>
    <w:rsid w:val="00FA2DF5"/>
    <w:rPr>
      <w:color w:val="0000FF" w:themeColor="hyperlink"/>
      <w:u w:val="single"/>
    </w:rPr>
  </w:style>
  <w:style w:type="paragraph" w:styleId="PredformtovanHTML">
    <w:name w:val="HTML Preformatted"/>
    <w:basedOn w:val="Normlny"/>
    <w:link w:val="PredformtovanHTMLChar"/>
    <w:uiPriority w:val="99"/>
    <w:semiHidden/>
    <w:unhideWhenUsed/>
    <w:rsid w:val="00B15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semiHidden/>
    <w:rsid w:val="00B15E1B"/>
    <w:rPr>
      <w:rFonts w:ascii="Courier New" w:eastAsia="Times New Roman" w:hAnsi="Courier New" w:cs="Courier New"/>
      <w:sz w:val="20"/>
      <w:szCs w:val="20"/>
      <w:lang w:eastAsia="sk-SK"/>
    </w:rPr>
  </w:style>
  <w:style w:type="paragraph" w:styleId="Hlavika">
    <w:name w:val="header"/>
    <w:basedOn w:val="Normlny"/>
    <w:link w:val="HlavikaChar"/>
    <w:uiPriority w:val="99"/>
    <w:unhideWhenUsed/>
    <w:rsid w:val="000232C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232C0"/>
  </w:style>
  <w:style w:type="paragraph" w:styleId="Pta">
    <w:name w:val="footer"/>
    <w:basedOn w:val="Normlny"/>
    <w:link w:val="PtaChar"/>
    <w:uiPriority w:val="99"/>
    <w:unhideWhenUsed/>
    <w:rsid w:val="000232C0"/>
    <w:pPr>
      <w:tabs>
        <w:tab w:val="center" w:pos="4536"/>
        <w:tab w:val="right" w:pos="9072"/>
      </w:tabs>
      <w:spacing w:after="0" w:line="240" w:lineRule="auto"/>
    </w:pPr>
  </w:style>
  <w:style w:type="character" w:customStyle="1" w:styleId="PtaChar">
    <w:name w:val="Päta Char"/>
    <w:basedOn w:val="Predvolenpsmoodseku"/>
    <w:link w:val="Pta"/>
    <w:uiPriority w:val="99"/>
    <w:rsid w:val="000232C0"/>
  </w:style>
  <w:style w:type="paragraph" w:customStyle="1" w:styleId="Default">
    <w:name w:val="Default"/>
    <w:rsid w:val="000232C0"/>
    <w:pPr>
      <w:autoSpaceDE w:val="0"/>
      <w:autoSpaceDN w:val="0"/>
      <w:adjustRightInd w:val="0"/>
      <w:spacing w:after="0" w:line="240" w:lineRule="auto"/>
    </w:pPr>
    <w:rPr>
      <w:rFonts w:ascii="Calibri" w:eastAsiaTheme="minorEastAsia" w:hAnsi="Calibri" w:cs="Calibri"/>
      <w:color w:val="000000"/>
      <w:sz w:val="24"/>
      <w:szCs w:val="24"/>
      <w:lang w:eastAsia="sk-SK"/>
    </w:rPr>
  </w:style>
  <w:style w:type="table" w:styleId="Mriekatabuky">
    <w:name w:val="Table Grid"/>
    <w:basedOn w:val="Normlnatabuka"/>
    <w:uiPriority w:val="59"/>
    <w:rsid w:val="00A542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5Char">
    <w:name w:val="Nadpis 5 Char"/>
    <w:basedOn w:val="Predvolenpsmoodseku"/>
    <w:link w:val="Nadpis5"/>
    <w:uiPriority w:val="9"/>
    <w:semiHidden/>
    <w:rsid w:val="00FB7656"/>
    <w:rPr>
      <w:rFonts w:asciiTheme="majorHAnsi" w:eastAsiaTheme="majorEastAsia" w:hAnsiTheme="majorHAnsi" w:cstheme="majorBidi"/>
      <w:color w:val="243F60" w:themeColor="accent1" w:themeShade="7F"/>
    </w:rPr>
  </w:style>
  <w:style w:type="paragraph" w:styleId="Zarkazkladnhotextu2">
    <w:name w:val="Body Text Indent 2"/>
    <w:basedOn w:val="Normlny"/>
    <w:link w:val="Zarkazkladnhotextu2Char"/>
    <w:uiPriority w:val="99"/>
    <w:unhideWhenUsed/>
    <w:rsid w:val="00FB7656"/>
    <w:pPr>
      <w:spacing w:after="120" w:line="480" w:lineRule="auto"/>
      <w:ind w:left="283"/>
    </w:pPr>
    <w:rPr>
      <w:rFonts w:ascii="Times New Roman" w:eastAsia="Times New Roman" w:hAnsi="Times New Roman" w:cs="Times New Roman"/>
      <w:sz w:val="24"/>
      <w:szCs w:val="24"/>
      <w:lang w:eastAsia="sk-SK"/>
    </w:rPr>
  </w:style>
  <w:style w:type="character" w:customStyle="1" w:styleId="Zarkazkladnhotextu2Char">
    <w:name w:val="Zarážka základného textu 2 Char"/>
    <w:basedOn w:val="Predvolenpsmoodseku"/>
    <w:link w:val="Zarkazkladnhotextu2"/>
    <w:uiPriority w:val="99"/>
    <w:rsid w:val="00FB7656"/>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FB7656"/>
  </w:style>
  <w:style w:type="character" w:customStyle="1" w:styleId="contact-name">
    <w:name w:val="contact-name"/>
    <w:basedOn w:val="Predvolenpsmoodseku"/>
    <w:rsid w:val="00487B96"/>
  </w:style>
</w:styles>
</file>

<file path=word/webSettings.xml><?xml version="1.0" encoding="utf-8"?>
<w:webSettings xmlns:r="http://schemas.openxmlformats.org/officeDocument/2006/relationships" xmlns:w="http://schemas.openxmlformats.org/wordprocessingml/2006/main">
  <w:divs>
    <w:div w:id="412433842">
      <w:bodyDiv w:val="1"/>
      <w:marLeft w:val="0"/>
      <w:marRight w:val="0"/>
      <w:marTop w:val="0"/>
      <w:marBottom w:val="0"/>
      <w:divBdr>
        <w:top w:val="none" w:sz="0" w:space="0" w:color="auto"/>
        <w:left w:val="none" w:sz="0" w:space="0" w:color="auto"/>
        <w:bottom w:val="none" w:sz="0" w:space="0" w:color="auto"/>
        <w:right w:val="none" w:sz="0" w:space="0" w:color="auto"/>
      </w:divBdr>
      <w:divsChild>
        <w:div w:id="820190901">
          <w:marLeft w:val="0"/>
          <w:marRight w:val="0"/>
          <w:marTop w:val="0"/>
          <w:marBottom w:val="0"/>
          <w:divBdr>
            <w:top w:val="none" w:sz="0" w:space="0" w:color="auto"/>
            <w:left w:val="none" w:sz="0" w:space="0" w:color="auto"/>
            <w:bottom w:val="none" w:sz="0" w:space="0" w:color="auto"/>
            <w:right w:val="none" w:sz="0" w:space="0" w:color="auto"/>
          </w:divBdr>
          <w:divsChild>
            <w:div w:id="1689680112">
              <w:marLeft w:val="0"/>
              <w:marRight w:val="0"/>
              <w:marTop w:val="0"/>
              <w:marBottom w:val="0"/>
              <w:divBdr>
                <w:top w:val="none" w:sz="0" w:space="0" w:color="auto"/>
                <w:left w:val="none" w:sz="0" w:space="0" w:color="auto"/>
                <w:bottom w:val="none" w:sz="0" w:space="0" w:color="auto"/>
                <w:right w:val="none" w:sz="0" w:space="0" w:color="auto"/>
              </w:divBdr>
              <w:divsChild>
                <w:div w:id="167595556">
                  <w:marLeft w:val="0"/>
                  <w:marRight w:val="0"/>
                  <w:marTop w:val="0"/>
                  <w:marBottom w:val="0"/>
                  <w:divBdr>
                    <w:top w:val="none" w:sz="0" w:space="0" w:color="auto"/>
                    <w:left w:val="none" w:sz="0" w:space="0" w:color="auto"/>
                    <w:bottom w:val="none" w:sz="0" w:space="0" w:color="auto"/>
                    <w:right w:val="none" w:sz="0" w:space="0" w:color="auto"/>
                  </w:divBdr>
                  <w:divsChild>
                    <w:div w:id="420417804">
                      <w:marLeft w:val="0"/>
                      <w:marRight w:val="0"/>
                      <w:marTop w:val="0"/>
                      <w:marBottom w:val="0"/>
                      <w:divBdr>
                        <w:top w:val="none" w:sz="0" w:space="0" w:color="auto"/>
                        <w:left w:val="none" w:sz="0" w:space="0" w:color="auto"/>
                        <w:bottom w:val="none" w:sz="0" w:space="0" w:color="auto"/>
                        <w:right w:val="none" w:sz="0" w:space="0" w:color="auto"/>
                      </w:divBdr>
                      <w:divsChild>
                        <w:div w:id="485122262">
                          <w:marLeft w:val="0"/>
                          <w:marRight w:val="0"/>
                          <w:marTop w:val="0"/>
                          <w:marBottom w:val="0"/>
                          <w:divBdr>
                            <w:top w:val="none" w:sz="0" w:space="0" w:color="auto"/>
                            <w:left w:val="none" w:sz="0" w:space="0" w:color="auto"/>
                            <w:bottom w:val="none" w:sz="0" w:space="0" w:color="auto"/>
                            <w:right w:val="none" w:sz="0" w:space="0" w:color="auto"/>
                          </w:divBdr>
                          <w:divsChild>
                            <w:div w:id="1979339619">
                              <w:marLeft w:val="0"/>
                              <w:marRight w:val="0"/>
                              <w:marTop w:val="0"/>
                              <w:marBottom w:val="0"/>
                              <w:divBdr>
                                <w:top w:val="none" w:sz="0" w:space="0" w:color="auto"/>
                                <w:left w:val="none" w:sz="0" w:space="0" w:color="auto"/>
                                <w:bottom w:val="none" w:sz="0" w:space="0" w:color="auto"/>
                                <w:right w:val="none" w:sz="0" w:space="0" w:color="auto"/>
                              </w:divBdr>
                              <w:divsChild>
                                <w:div w:id="584144508">
                                  <w:marLeft w:val="0"/>
                                  <w:marRight w:val="0"/>
                                  <w:marTop w:val="0"/>
                                  <w:marBottom w:val="0"/>
                                  <w:divBdr>
                                    <w:top w:val="none" w:sz="0" w:space="0" w:color="auto"/>
                                    <w:left w:val="none" w:sz="0" w:space="0" w:color="auto"/>
                                    <w:bottom w:val="none" w:sz="0" w:space="0" w:color="auto"/>
                                    <w:right w:val="none" w:sz="0" w:space="0" w:color="auto"/>
                                  </w:divBdr>
                                  <w:divsChild>
                                    <w:div w:id="404187818">
                                      <w:marLeft w:val="0"/>
                                      <w:marRight w:val="0"/>
                                      <w:marTop w:val="0"/>
                                      <w:marBottom w:val="0"/>
                                      <w:divBdr>
                                        <w:top w:val="none" w:sz="0" w:space="0" w:color="auto"/>
                                        <w:left w:val="none" w:sz="0" w:space="0" w:color="auto"/>
                                        <w:bottom w:val="none" w:sz="0" w:space="0" w:color="auto"/>
                                        <w:right w:val="none" w:sz="0" w:space="0" w:color="auto"/>
                                      </w:divBdr>
                                      <w:divsChild>
                                        <w:div w:id="1323703752">
                                          <w:marLeft w:val="0"/>
                                          <w:marRight w:val="0"/>
                                          <w:marTop w:val="0"/>
                                          <w:marBottom w:val="0"/>
                                          <w:divBdr>
                                            <w:top w:val="none" w:sz="0" w:space="0" w:color="auto"/>
                                            <w:left w:val="none" w:sz="0" w:space="0" w:color="auto"/>
                                            <w:bottom w:val="none" w:sz="0" w:space="0" w:color="auto"/>
                                            <w:right w:val="none" w:sz="0" w:space="0" w:color="auto"/>
                                          </w:divBdr>
                                          <w:divsChild>
                                            <w:div w:id="1409307586">
                                              <w:marLeft w:val="0"/>
                                              <w:marRight w:val="0"/>
                                              <w:marTop w:val="0"/>
                                              <w:marBottom w:val="0"/>
                                              <w:divBdr>
                                                <w:top w:val="none" w:sz="0" w:space="0" w:color="auto"/>
                                                <w:left w:val="none" w:sz="0" w:space="0" w:color="auto"/>
                                                <w:bottom w:val="none" w:sz="0" w:space="0" w:color="auto"/>
                                                <w:right w:val="none" w:sz="0" w:space="0" w:color="auto"/>
                                              </w:divBdr>
                                              <w:divsChild>
                                                <w:div w:id="364335318">
                                                  <w:marLeft w:val="0"/>
                                                  <w:marRight w:val="0"/>
                                                  <w:marTop w:val="0"/>
                                                  <w:marBottom w:val="0"/>
                                                  <w:divBdr>
                                                    <w:top w:val="none" w:sz="0" w:space="0" w:color="auto"/>
                                                    <w:left w:val="none" w:sz="0" w:space="0" w:color="auto"/>
                                                    <w:bottom w:val="none" w:sz="0" w:space="0" w:color="auto"/>
                                                    <w:right w:val="none" w:sz="0" w:space="0" w:color="auto"/>
                                                  </w:divBdr>
                                                  <w:divsChild>
                                                    <w:div w:id="1432315591">
                                                      <w:marLeft w:val="0"/>
                                                      <w:marRight w:val="0"/>
                                                      <w:marTop w:val="0"/>
                                                      <w:marBottom w:val="0"/>
                                                      <w:divBdr>
                                                        <w:top w:val="none" w:sz="0" w:space="0" w:color="auto"/>
                                                        <w:left w:val="none" w:sz="0" w:space="0" w:color="auto"/>
                                                        <w:bottom w:val="none" w:sz="0" w:space="0" w:color="auto"/>
                                                        <w:right w:val="none" w:sz="0" w:space="0" w:color="auto"/>
                                                      </w:divBdr>
                                                      <w:divsChild>
                                                        <w:div w:id="21310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296717">
      <w:bodyDiv w:val="1"/>
      <w:marLeft w:val="0"/>
      <w:marRight w:val="0"/>
      <w:marTop w:val="0"/>
      <w:marBottom w:val="0"/>
      <w:divBdr>
        <w:top w:val="none" w:sz="0" w:space="0" w:color="auto"/>
        <w:left w:val="none" w:sz="0" w:space="0" w:color="auto"/>
        <w:bottom w:val="none" w:sz="0" w:space="0" w:color="auto"/>
        <w:right w:val="none" w:sz="0" w:space="0" w:color="auto"/>
      </w:divBdr>
      <w:divsChild>
        <w:div w:id="939875926">
          <w:marLeft w:val="0"/>
          <w:marRight w:val="0"/>
          <w:marTop w:val="0"/>
          <w:marBottom w:val="0"/>
          <w:divBdr>
            <w:top w:val="none" w:sz="0" w:space="0" w:color="auto"/>
            <w:left w:val="none" w:sz="0" w:space="0" w:color="auto"/>
            <w:bottom w:val="none" w:sz="0" w:space="0" w:color="auto"/>
            <w:right w:val="none" w:sz="0" w:space="0" w:color="auto"/>
          </w:divBdr>
          <w:divsChild>
            <w:div w:id="1086610396">
              <w:marLeft w:val="0"/>
              <w:marRight w:val="0"/>
              <w:marTop w:val="0"/>
              <w:marBottom w:val="0"/>
              <w:divBdr>
                <w:top w:val="none" w:sz="0" w:space="0" w:color="auto"/>
                <w:left w:val="none" w:sz="0" w:space="0" w:color="auto"/>
                <w:bottom w:val="none" w:sz="0" w:space="0" w:color="auto"/>
                <w:right w:val="none" w:sz="0" w:space="0" w:color="auto"/>
              </w:divBdr>
              <w:divsChild>
                <w:div w:id="866869023">
                  <w:marLeft w:val="0"/>
                  <w:marRight w:val="0"/>
                  <w:marTop w:val="0"/>
                  <w:marBottom w:val="0"/>
                  <w:divBdr>
                    <w:top w:val="none" w:sz="0" w:space="0" w:color="auto"/>
                    <w:left w:val="none" w:sz="0" w:space="0" w:color="auto"/>
                    <w:bottom w:val="none" w:sz="0" w:space="0" w:color="auto"/>
                    <w:right w:val="none" w:sz="0" w:space="0" w:color="auto"/>
                  </w:divBdr>
                  <w:divsChild>
                    <w:div w:id="977106356">
                      <w:marLeft w:val="0"/>
                      <w:marRight w:val="0"/>
                      <w:marTop w:val="0"/>
                      <w:marBottom w:val="0"/>
                      <w:divBdr>
                        <w:top w:val="none" w:sz="0" w:space="0" w:color="auto"/>
                        <w:left w:val="none" w:sz="0" w:space="0" w:color="auto"/>
                        <w:bottom w:val="none" w:sz="0" w:space="0" w:color="auto"/>
                        <w:right w:val="none" w:sz="0" w:space="0" w:color="auto"/>
                      </w:divBdr>
                      <w:divsChild>
                        <w:div w:id="1288124388">
                          <w:marLeft w:val="0"/>
                          <w:marRight w:val="0"/>
                          <w:marTop w:val="0"/>
                          <w:marBottom w:val="0"/>
                          <w:divBdr>
                            <w:top w:val="none" w:sz="0" w:space="0" w:color="auto"/>
                            <w:left w:val="none" w:sz="0" w:space="0" w:color="auto"/>
                            <w:bottom w:val="none" w:sz="0" w:space="0" w:color="auto"/>
                            <w:right w:val="none" w:sz="0" w:space="0" w:color="auto"/>
                          </w:divBdr>
                          <w:divsChild>
                            <w:div w:id="1645112810">
                              <w:marLeft w:val="0"/>
                              <w:marRight w:val="0"/>
                              <w:marTop w:val="0"/>
                              <w:marBottom w:val="0"/>
                              <w:divBdr>
                                <w:top w:val="none" w:sz="0" w:space="0" w:color="auto"/>
                                <w:left w:val="none" w:sz="0" w:space="0" w:color="auto"/>
                                <w:bottom w:val="none" w:sz="0" w:space="0" w:color="auto"/>
                                <w:right w:val="none" w:sz="0" w:space="0" w:color="auto"/>
                              </w:divBdr>
                              <w:divsChild>
                                <w:div w:id="1421214115">
                                  <w:marLeft w:val="0"/>
                                  <w:marRight w:val="0"/>
                                  <w:marTop w:val="0"/>
                                  <w:marBottom w:val="0"/>
                                  <w:divBdr>
                                    <w:top w:val="none" w:sz="0" w:space="0" w:color="auto"/>
                                    <w:left w:val="none" w:sz="0" w:space="0" w:color="auto"/>
                                    <w:bottom w:val="none" w:sz="0" w:space="0" w:color="auto"/>
                                    <w:right w:val="none" w:sz="0" w:space="0" w:color="auto"/>
                                  </w:divBdr>
                                  <w:divsChild>
                                    <w:div w:id="1324159546">
                                      <w:marLeft w:val="0"/>
                                      <w:marRight w:val="0"/>
                                      <w:marTop w:val="0"/>
                                      <w:marBottom w:val="0"/>
                                      <w:divBdr>
                                        <w:top w:val="none" w:sz="0" w:space="0" w:color="auto"/>
                                        <w:left w:val="none" w:sz="0" w:space="0" w:color="auto"/>
                                        <w:bottom w:val="none" w:sz="0" w:space="0" w:color="auto"/>
                                        <w:right w:val="none" w:sz="0" w:space="0" w:color="auto"/>
                                      </w:divBdr>
                                      <w:divsChild>
                                        <w:div w:id="2027442487">
                                          <w:marLeft w:val="0"/>
                                          <w:marRight w:val="0"/>
                                          <w:marTop w:val="0"/>
                                          <w:marBottom w:val="0"/>
                                          <w:divBdr>
                                            <w:top w:val="none" w:sz="0" w:space="0" w:color="auto"/>
                                            <w:left w:val="none" w:sz="0" w:space="0" w:color="auto"/>
                                            <w:bottom w:val="none" w:sz="0" w:space="0" w:color="auto"/>
                                            <w:right w:val="none" w:sz="0" w:space="0" w:color="auto"/>
                                          </w:divBdr>
                                          <w:divsChild>
                                            <w:div w:id="1512909740">
                                              <w:marLeft w:val="0"/>
                                              <w:marRight w:val="0"/>
                                              <w:marTop w:val="0"/>
                                              <w:marBottom w:val="0"/>
                                              <w:divBdr>
                                                <w:top w:val="none" w:sz="0" w:space="0" w:color="auto"/>
                                                <w:left w:val="none" w:sz="0" w:space="0" w:color="auto"/>
                                                <w:bottom w:val="none" w:sz="0" w:space="0" w:color="auto"/>
                                                <w:right w:val="none" w:sz="0" w:space="0" w:color="auto"/>
                                              </w:divBdr>
                                              <w:divsChild>
                                                <w:div w:id="2060014030">
                                                  <w:marLeft w:val="0"/>
                                                  <w:marRight w:val="0"/>
                                                  <w:marTop w:val="0"/>
                                                  <w:marBottom w:val="0"/>
                                                  <w:divBdr>
                                                    <w:top w:val="none" w:sz="0" w:space="0" w:color="auto"/>
                                                    <w:left w:val="none" w:sz="0" w:space="0" w:color="auto"/>
                                                    <w:bottom w:val="none" w:sz="0" w:space="0" w:color="auto"/>
                                                    <w:right w:val="none" w:sz="0" w:space="0" w:color="auto"/>
                                                  </w:divBdr>
                                                  <w:divsChild>
                                                    <w:div w:id="1603951462">
                                                      <w:marLeft w:val="0"/>
                                                      <w:marRight w:val="0"/>
                                                      <w:marTop w:val="0"/>
                                                      <w:marBottom w:val="0"/>
                                                      <w:divBdr>
                                                        <w:top w:val="none" w:sz="0" w:space="0" w:color="auto"/>
                                                        <w:left w:val="none" w:sz="0" w:space="0" w:color="auto"/>
                                                        <w:bottom w:val="none" w:sz="0" w:space="0" w:color="auto"/>
                                                        <w:right w:val="none" w:sz="0" w:space="0" w:color="auto"/>
                                                      </w:divBdr>
                                                      <w:divsChild>
                                                        <w:div w:id="1062365541">
                                                          <w:marLeft w:val="0"/>
                                                          <w:marRight w:val="0"/>
                                                          <w:marTop w:val="0"/>
                                                          <w:marBottom w:val="0"/>
                                                          <w:divBdr>
                                                            <w:top w:val="none" w:sz="0" w:space="0" w:color="auto"/>
                                                            <w:left w:val="none" w:sz="0" w:space="0" w:color="auto"/>
                                                            <w:bottom w:val="none" w:sz="0" w:space="0" w:color="auto"/>
                                                            <w:right w:val="none" w:sz="0" w:space="0" w:color="auto"/>
                                                          </w:divBdr>
                                                          <w:divsChild>
                                                            <w:div w:id="1143541185">
                                                              <w:marLeft w:val="0"/>
                                                              <w:marRight w:val="0"/>
                                                              <w:marTop w:val="0"/>
                                                              <w:marBottom w:val="0"/>
                                                              <w:divBdr>
                                                                <w:top w:val="none" w:sz="0" w:space="0" w:color="auto"/>
                                                                <w:left w:val="none" w:sz="0" w:space="0" w:color="auto"/>
                                                                <w:bottom w:val="none" w:sz="0" w:space="0" w:color="auto"/>
                                                                <w:right w:val="none" w:sz="0" w:space="0" w:color="auto"/>
                                                              </w:divBdr>
                                                              <w:divsChild>
                                                                <w:div w:id="530269367">
                                                                  <w:marLeft w:val="0"/>
                                                                  <w:marRight w:val="0"/>
                                                                  <w:marTop w:val="0"/>
                                                                  <w:marBottom w:val="0"/>
                                                                  <w:divBdr>
                                                                    <w:top w:val="none" w:sz="0" w:space="0" w:color="auto"/>
                                                                    <w:left w:val="none" w:sz="0" w:space="0" w:color="auto"/>
                                                                    <w:bottom w:val="none" w:sz="0" w:space="0" w:color="auto"/>
                                                                    <w:right w:val="none" w:sz="0" w:space="0" w:color="auto"/>
                                                                  </w:divBdr>
                                                                  <w:divsChild>
                                                                    <w:div w:id="2078361225">
                                                                      <w:marLeft w:val="0"/>
                                                                      <w:marRight w:val="0"/>
                                                                      <w:marTop w:val="0"/>
                                                                      <w:marBottom w:val="0"/>
                                                                      <w:divBdr>
                                                                        <w:top w:val="none" w:sz="0" w:space="0" w:color="auto"/>
                                                                        <w:left w:val="none" w:sz="0" w:space="0" w:color="auto"/>
                                                                        <w:bottom w:val="none" w:sz="0" w:space="0" w:color="auto"/>
                                                                        <w:right w:val="none" w:sz="0" w:space="0" w:color="auto"/>
                                                                      </w:divBdr>
                                                                      <w:divsChild>
                                                                        <w:div w:id="1120412337">
                                                                          <w:marLeft w:val="0"/>
                                                                          <w:marRight w:val="0"/>
                                                                          <w:marTop w:val="0"/>
                                                                          <w:marBottom w:val="0"/>
                                                                          <w:divBdr>
                                                                            <w:top w:val="none" w:sz="0" w:space="0" w:color="auto"/>
                                                                            <w:left w:val="none" w:sz="0" w:space="0" w:color="auto"/>
                                                                            <w:bottom w:val="none" w:sz="0" w:space="0" w:color="auto"/>
                                                                            <w:right w:val="none" w:sz="0" w:space="0" w:color="auto"/>
                                                                          </w:divBdr>
                                                                          <w:divsChild>
                                                                            <w:div w:id="1343894793">
                                                                              <w:marLeft w:val="0"/>
                                                                              <w:marRight w:val="0"/>
                                                                              <w:marTop w:val="0"/>
                                                                              <w:marBottom w:val="0"/>
                                                                              <w:divBdr>
                                                                                <w:top w:val="none" w:sz="0" w:space="0" w:color="auto"/>
                                                                                <w:left w:val="none" w:sz="0" w:space="0" w:color="auto"/>
                                                                                <w:bottom w:val="none" w:sz="0" w:space="0" w:color="auto"/>
                                                                                <w:right w:val="none" w:sz="0" w:space="0" w:color="auto"/>
                                                                              </w:divBdr>
                                                                              <w:divsChild>
                                                                                <w:div w:id="288975811">
                                                                                  <w:marLeft w:val="0"/>
                                                                                  <w:marRight w:val="0"/>
                                                                                  <w:marTop w:val="0"/>
                                                                                  <w:marBottom w:val="0"/>
                                                                                  <w:divBdr>
                                                                                    <w:top w:val="none" w:sz="0" w:space="0" w:color="auto"/>
                                                                                    <w:left w:val="none" w:sz="0" w:space="0" w:color="auto"/>
                                                                                    <w:bottom w:val="none" w:sz="0" w:space="0" w:color="auto"/>
                                                                                    <w:right w:val="none" w:sz="0" w:space="0" w:color="auto"/>
                                                                                  </w:divBdr>
                                                                                  <w:divsChild>
                                                                                    <w:div w:id="294992370">
                                                                                      <w:marLeft w:val="0"/>
                                                                                      <w:marRight w:val="0"/>
                                                                                      <w:marTop w:val="0"/>
                                                                                      <w:marBottom w:val="0"/>
                                                                                      <w:divBdr>
                                                                                        <w:top w:val="none" w:sz="0" w:space="0" w:color="auto"/>
                                                                                        <w:left w:val="none" w:sz="0" w:space="0" w:color="auto"/>
                                                                                        <w:bottom w:val="none" w:sz="0" w:space="0" w:color="auto"/>
                                                                                        <w:right w:val="none" w:sz="0" w:space="0" w:color="auto"/>
                                                                                      </w:divBdr>
                                                                                      <w:divsChild>
                                                                                        <w:div w:id="1685134759">
                                                                                          <w:marLeft w:val="0"/>
                                                                                          <w:marRight w:val="0"/>
                                                                                          <w:marTop w:val="0"/>
                                                                                          <w:marBottom w:val="0"/>
                                                                                          <w:divBdr>
                                                                                            <w:top w:val="none" w:sz="0" w:space="0" w:color="auto"/>
                                                                                            <w:left w:val="none" w:sz="0" w:space="0" w:color="auto"/>
                                                                                            <w:bottom w:val="none" w:sz="0" w:space="0" w:color="auto"/>
                                                                                            <w:right w:val="none" w:sz="0" w:space="0" w:color="auto"/>
                                                                                          </w:divBdr>
                                                                                          <w:divsChild>
                                                                                            <w:div w:id="6589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281575">
      <w:bodyDiv w:val="1"/>
      <w:marLeft w:val="0"/>
      <w:marRight w:val="0"/>
      <w:marTop w:val="0"/>
      <w:marBottom w:val="0"/>
      <w:divBdr>
        <w:top w:val="none" w:sz="0" w:space="0" w:color="auto"/>
        <w:left w:val="none" w:sz="0" w:space="0" w:color="auto"/>
        <w:bottom w:val="none" w:sz="0" w:space="0" w:color="auto"/>
        <w:right w:val="none" w:sz="0" w:space="0" w:color="auto"/>
      </w:divBdr>
    </w:div>
    <w:div w:id="1179542003">
      <w:bodyDiv w:val="1"/>
      <w:marLeft w:val="0"/>
      <w:marRight w:val="0"/>
      <w:marTop w:val="0"/>
      <w:marBottom w:val="0"/>
      <w:divBdr>
        <w:top w:val="none" w:sz="0" w:space="0" w:color="auto"/>
        <w:left w:val="none" w:sz="0" w:space="0" w:color="auto"/>
        <w:bottom w:val="none" w:sz="0" w:space="0" w:color="auto"/>
        <w:right w:val="none" w:sz="0" w:space="0" w:color="auto"/>
      </w:divBdr>
    </w:div>
    <w:div w:id="1445271540">
      <w:bodyDiv w:val="1"/>
      <w:marLeft w:val="0"/>
      <w:marRight w:val="0"/>
      <w:marTop w:val="0"/>
      <w:marBottom w:val="0"/>
      <w:divBdr>
        <w:top w:val="none" w:sz="0" w:space="0" w:color="auto"/>
        <w:left w:val="none" w:sz="0" w:space="0" w:color="auto"/>
        <w:bottom w:val="none" w:sz="0" w:space="0" w:color="auto"/>
        <w:right w:val="none" w:sz="0" w:space="0" w:color="auto"/>
      </w:divBdr>
      <w:divsChild>
        <w:div w:id="1193230746">
          <w:marLeft w:val="0"/>
          <w:marRight w:val="0"/>
          <w:marTop w:val="0"/>
          <w:marBottom w:val="0"/>
          <w:divBdr>
            <w:top w:val="none" w:sz="0" w:space="0" w:color="auto"/>
            <w:left w:val="none" w:sz="0" w:space="0" w:color="auto"/>
            <w:bottom w:val="none" w:sz="0" w:space="0" w:color="auto"/>
            <w:right w:val="none" w:sz="0" w:space="0" w:color="auto"/>
          </w:divBdr>
        </w:div>
        <w:div w:id="1095054346">
          <w:marLeft w:val="0"/>
          <w:marRight w:val="0"/>
          <w:marTop w:val="0"/>
          <w:marBottom w:val="0"/>
          <w:divBdr>
            <w:top w:val="none" w:sz="0" w:space="0" w:color="auto"/>
            <w:left w:val="none" w:sz="0" w:space="0" w:color="auto"/>
            <w:bottom w:val="none" w:sz="0" w:space="0" w:color="auto"/>
            <w:right w:val="none" w:sz="0" w:space="0" w:color="auto"/>
          </w:divBdr>
        </w:div>
        <w:div w:id="314801399">
          <w:marLeft w:val="0"/>
          <w:marRight w:val="0"/>
          <w:marTop w:val="0"/>
          <w:marBottom w:val="0"/>
          <w:divBdr>
            <w:top w:val="none" w:sz="0" w:space="0" w:color="auto"/>
            <w:left w:val="none" w:sz="0" w:space="0" w:color="auto"/>
            <w:bottom w:val="none" w:sz="0" w:space="0" w:color="auto"/>
            <w:right w:val="none" w:sz="0" w:space="0" w:color="auto"/>
          </w:divBdr>
          <w:divsChild>
            <w:div w:id="2067333449">
              <w:marLeft w:val="0"/>
              <w:marRight w:val="0"/>
              <w:marTop w:val="0"/>
              <w:marBottom w:val="0"/>
              <w:divBdr>
                <w:top w:val="none" w:sz="0" w:space="0" w:color="auto"/>
                <w:left w:val="none" w:sz="0" w:space="0" w:color="auto"/>
                <w:bottom w:val="none" w:sz="0" w:space="0" w:color="auto"/>
                <w:right w:val="none" w:sz="0" w:space="0" w:color="auto"/>
              </w:divBdr>
            </w:div>
            <w:div w:id="1732729788">
              <w:marLeft w:val="0"/>
              <w:marRight w:val="0"/>
              <w:marTop w:val="0"/>
              <w:marBottom w:val="0"/>
              <w:divBdr>
                <w:top w:val="none" w:sz="0" w:space="0" w:color="auto"/>
                <w:left w:val="none" w:sz="0" w:space="0" w:color="auto"/>
                <w:bottom w:val="none" w:sz="0" w:space="0" w:color="auto"/>
                <w:right w:val="none" w:sz="0" w:space="0" w:color="auto"/>
              </w:divBdr>
            </w:div>
            <w:div w:id="1720662319">
              <w:marLeft w:val="0"/>
              <w:marRight w:val="0"/>
              <w:marTop w:val="0"/>
              <w:marBottom w:val="0"/>
              <w:divBdr>
                <w:top w:val="none" w:sz="0" w:space="0" w:color="auto"/>
                <w:left w:val="none" w:sz="0" w:space="0" w:color="auto"/>
                <w:bottom w:val="none" w:sz="0" w:space="0" w:color="auto"/>
                <w:right w:val="none" w:sz="0" w:space="0" w:color="auto"/>
              </w:divBdr>
            </w:div>
            <w:div w:id="1251692826">
              <w:marLeft w:val="0"/>
              <w:marRight w:val="0"/>
              <w:marTop w:val="0"/>
              <w:marBottom w:val="0"/>
              <w:divBdr>
                <w:top w:val="none" w:sz="0" w:space="0" w:color="auto"/>
                <w:left w:val="none" w:sz="0" w:space="0" w:color="auto"/>
                <w:bottom w:val="none" w:sz="0" w:space="0" w:color="auto"/>
                <w:right w:val="none" w:sz="0" w:space="0" w:color="auto"/>
              </w:divBdr>
            </w:div>
            <w:div w:id="1717267884">
              <w:marLeft w:val="0"/>
              <w:marRight w:val="0"/>
              <w:marTop w:val="0"/>
              <w:marBottom w:val="0"/>
              <w:divBdr>
                <w:top w:val="none" w:sz="0" w:space="0" w:color="auto"/>
                <w:left w:val="none" w:sz="0" w:space="0" w:color="auto"/>
                <w:bottom w:val="none" w:sz="0" w:space="0" w:color="auto"/>
                <w:right w:val="none" w:sz="0" w:space="0" w:color="auto"/>
              </w:divBdr>
            </w:div>
            <w:div w:id="2118331481">
              <w:marLeft w:val="0"/>
              <w:marRight w:val="0"/>
              <w:marTop w:val="0"/>
              <w:marBottom w:val="0"/>
              <w:divBdr>
                <w:top w:val="none" w:sz="0" w:space="0" w:color="auto"/>
                <w:left w:val="none" w:sz="0" w:space="0" w:color="auto"/>
                <w:bottom w:val="none" w:sz="0" w:space="0" w:color="auto"/>
                <w:right w:val="none" w:sz="0" w:space="0" w:color="auto"/>
              </w:divBdr>
            </w:div>
            <w:div w:id="1652249789">
              <w:marLeft w:val="0"/>
              <w:marRight w:val="0"/>
              <w:marTop w:val="0"/>
              <w:marBottom w:val="0"/>
              <w:divBdr>
                <w:top w:val="none" w:sz="0" w:space="0" w:color="auto"/>
                <w:left w:val="none" w:sz="0" w:space="0" w:color="auto"/>
                <w:bottom w:val="none" w:sz="0" w:space="0" w:color="auto"/>
                <w:right w:val="none" w:sz="0" w:space="0" w:color="auto"/>
              </w:divBdr>
            </w:div>
            <w:div w:id="1850481710">
              <w:marLeft w:val="0"/>
              <w:marRight w:val="0"/>
              <w:marTop w:val="0"/>
              <w:marBottom w:val="0"/>
              <w:divBdr>
                <w:top w:val="none" w:sz="0" w:space="0" w:color="auto"/>
                <w:left w:val="none" w:sz="0" w:space="0" w:color="auto"/>
                <w:bottom w:val="none" w:sz="0" w:space="0" w:color="auto"/>
                <w:right w:val="none" w:sz="0" w:space="0" w:color="auto"/>
              </w:divBdr>
            </w:div>
            <w:div w:id="318965418">
              <w:marLeft w:val="0"/>
              <w:marRight w:val="0"/>
              <w:marTop w:val="0"/>
              <w:marBottom w:val="0"/>
              <w:divBdr>
                <w:top w:val="none" w:sz="0" w:space="0" w:color="auto"/>
                <w:left w:val="none" w:sz="0" w:space="0" w:color="auto"/>
                <w:bottom w:val="none" w:sz="0" w:space="0" w:color="auto"/>
                <w:right w:val="none" w:sz="0" w:space="0" w:color="auto"/>
              </w:divBdr>
            </w:div>
            <w:div w:id="786703586">
              <w:marLeft w:val="0"/>
              <w:marRight w:val="0"/>
              <w:marTop w:val="0"/>
              <w:marBottom w:val="0"/>
              <w:divBdr>
                <w:top w:val="none" w:sz="0" w:space="0" w:color="auto"/>
                <w:left w:val="none" w:sz="0" w:space="0" w:color="auto"/>
                <w:bottom w:val="none" w:sz="0" w:space="0" w:color="auto"/>
                <w:right w:val="none" w:sz="0" w:space="0" w:color="auto"/>
              </w:divBdr>
            </w:div>
            <w:div w:id="296689363">
              <w:marLeft w:val="0"/>
              <w:marRight w:val="0"/>
              <w:marTop w:val="0"/>
              <w:marBottom w:val="0"/>
              <w:divBdr>
                <w:top w:val="none" w:sz="0" w:space="0" w:color="auto"/>
                <w:left w:val="none" w:sz="0" w:space="0" w:color="auto"/>
                <w:bottom w:val="none" w:sz="0" w:space="0" w:color="auto"/>
                <w:right w:val="none" w:sz="0" w:space="0" w:color="auto"/>
              </w:divBdr>
            </w:div>
            <w:div w:id="142282052">
              <w:marLeft w:val="0"/>
              <w:marRight w:val="0"/>
              <w:marTop w:val="0"/>
              <w:marBottom w:val="0"/>
              <w:divBdr>
                <w:top w:val="none" w:sz="0" w:space="0" w:color="auto"/>
                <w:left w:val="none" w:sz="0" w:space="0" w:color="auto"/>
                <w:bottom w:val="none" w:sz="0" w:space="0" w:color="auto"/>
                <w:right w:val="none" w:sz="0" w:space="0" w:color="auto"/>
              </w:divBdr>
            </w:div>
            <w:div w:id="1851602866">
              <w:marLeft w:val="0"/>
              <w:marRight w:val="0"/>
              <w:marTop w:val="0"/>
              <w:marBottom w:val="0"/>
              <w:divBdr>
                <w:top w:val="none" w:sz="0" w:space="0" w:color="auto"/>
                <w:left w:val="none" w:sz="0" w:space="0" w:color="auto"/>
                <w:bottom w:val="none" w:sz="0" w:space="0" w:color="auto"/>
                <w:right w:val="none" w:sz="0" w:space="0" w:color="auto"/>
              </w:divBdr>
            </w:div>
            <w:div w:id="1312179648">
              <w:marLeft w:val="0"/>
              <w:marRight w:val="0"/>
              <w:marTop w:val="0"/>
              <w:marBottom w:val="0"/>
              <w:divBdr>
                <w:top w:val="none" w:sz="0" w:space="0" w:color="auto"/>
                <w:left w:val="none" w:sz="0" w:space="0" w:color="auto"/>
                <w:bottom w:val="none" w:sz="0" w:space="0" w:color="auto"/>
                <w:right w:val="none" w:sz="0" w:space="0" w:color="auto"/>
              </w:divBdr>
            </w:div>
            <w:div w:id="1755055958">
              <w:marLeft w:val="0"/>
              <w:marRight w:val="0"/>
              <w:marTop w:val="0"/>
              <w:marBottom w:val="0"/>
              <w:divBdr>
                <w:top w:val="none" w:sz="0" w:space="0" w:color="auto"/>
                <w:left w:val="none" w:sz="0" w:space="0" w:color="auto"/>
                <w:bottom w:val="none" w:sz="0" w:space="0" w:color="auto"/>
                <w:right w:val="none" w:sz="0" w:space="0" w:color="auto"/>
              </w:divBdr>
            </w:div>
            <w:div w:id="1716418668">
              <w:marLeft w:val="0"/>
              <w:marRight w:val="0"/>
              <w:marTop w:val="0"/>
              <w:marBottom w:val="0"/>
              <w:divBdr>
                <w:top w:val="none" w:sz="0" w:space="0" w:color="auto"/>
                <w:left w:val="none" w:sz="0" w:space="0" w:color="auto"/>
                <w:bottom w:val="none" w:sz="0" w:space="0" w:color="auto"/>
                <w:right w:val="none" w:sz="0" w:space="0" w:color="auto"/>
              </w:divBdr>
            </w:div>
            <w:div w:id="1620990349">
              <w:marLeft w:val="0"/>
              <w:marRight w:val="0"/>
              <w:marTop w:val="0"/>
              <w:marBottom w:val="0"/>
              <w:divBdr>
                <w:top w:val="none" w:sz="0" w:space="0" w:color="auto"/>
                <w:left w:val="none" w:sz="0" w:space="0" w:color="auto"/>
                <w:bottom w:val="none" w:sz="0" w:space="0" w:color="auto"/>
                <w:right w:val="none" w:sz="0" w:space="0" w:color="auto"/>
              </w:divBdr>
            </w:div>
            <w:div w:id="388922068">
              <w:marLeft w:val="0"/>
              <w:marRight w:val="0"/>
              <w:marTop w:val="0"/>
              <w:marBottom w:val="0"/>
              <w:divBdr>
                <w:top w:val="none" w:sz="0" w:space="0" w:color="auto"/>
                <w:left w:val="none" w:sz="0" w:space="0" w:color="auto"/>
                <w:bottom w:val="none" w:sz="0" w:space="0" w:color="auto"/>
                <w:right w:val="none" w:sz="0" w:space="0" w:color="auto"/>
              </w:divBdr>
            </w:div>
            <w:div w:id="1058867614">
              <w:marLeft w:val="0"/>
              <w:marRight w:val="0"/>
              <w:marTop w:val="0"/>
              <w:marBottom w:val="0"/>
              <w:divBdr>
                <w:top w:val="none" w:sz="0" w:space="0" w:color="auto"/>
                <w:left w:val="none" w:sz="0" w:space="0" w:color="auto"/>
                <w:bottom w:val="none" w:sz="0" w:space="0" w:color="auto"/>
                <w:right w:val="none" w:sz="0" w:space="0" w:color="auto"/>
              </w:divBdr>
            </w:div>
            <w:div w:id="1805197445">
              <w:marLeft w:val="0"/>
              <w:marRight w:val="0"/>
              <w:marTop w:val="0"/>
              <w:marBottom w:val="0"/>
              <w:divBdr>
                <w:top w:val="none" w:sz="0" w:space="0" w:color="auto"/>
                <w:left w:val="none" w:sz="0" w:space="0" w:color="auto"/>
                <w:bottom w:val="none" w:sz="0" w:space="0" w:color="auto"/>
                <w:right w:val="none" w:sz="0" w:space="0" w:color="auto"/>
              </w:divBdr>
            </w:div>
            <w:div w:id="632174242">
              <w:marLeft w:val="0"/>
              <w:marRight w:val="0"/>
              <w:marTop w:val="0"/>
              <w:marBottom w:val="0"/>
              <w:divBdr>
                <w:top w:val="none" w:sz="0" w:space="0" w:color="auto"/>
                <w:left w:val="none" w:sz="0" w:space="0" w:color="auto"/>
                <w:bottom w:val="none" w:sz="0" w:space="0" w:color="auto"/>
                <w:right w:val="none" w:sz="0" w:space="0" w:color="auto"/>
              </w:divBdr>
            </w:div>
          </w:divsChild>
        </w:div>
        <w:div w:id="1010910498">
          <w:marLeft w:val="0"/>
          <w:marRight w:val="0"/>
          <w:marTop w:val="0"/>
          <w:marBottom w:val="0"/>
          <w:divBdr>
            <w:top w:val="none" w:sz="0" w:space="0" w:color="auto"/>
            <w:left w:val="none" w:sz="0" w:space="0" w:color="auto"/>
            <w:bottom w:val="none" w:sz="0" w:space="0" w:color="auto"/>
            <w:right w:val="none" w:sz="0" w:space="0" w:color="auto"/>
          </w:divBdr>
        </w:div>
      </w:divsChild>
    </w:div>
    <w:div w:id="192652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http://www.norwaygrants.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5168</Characters>
  <Application>Microsoft Office Word</Application>
  <DocSecurity>0</DocSecurity>
  <Lines>43</Lines>
  <Paragraphs>12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evka</dc:creator>
  <cp:lastModifiedBy>Bitarovska</cp:lastModifiedBy>
  <cp:revision>2</cp:revision>
  <dcterms:created xsi:type="dcterms:W3CDTF">2022-03-30T12:45:00Z</dcterms:created>
  <dcterms:modified xsi:type="dcterms:W3CDTF">2022-03-30T12:45:00Z</dcterms:modified>
</cp:coreProperties>
</file>